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9C0B" w14:textId="34284D0D" w:rsidR="00C40171" w:rsidRPr="00951693" w:rsidRDefault="00C239F0" w:rsidP="002F101C">
      <w:pPr>
        <w:spacing w:line="240" w:lineRule="atLeast"/>
        <w:ind w:left="0" w:right="-295"/>
        <w:rPr>
          <w:rFonts w:asciiTheme="majorHAnsi" w:hAnsiTheme="majorHAnsi" w:cstheme="majorHAnsi"/>
          <w:b/>
          <w:sz w:val="28"/>
          <w:szCs w:val="28"/>
        </w:rPr>
      </w:pPr>
      <w:bookmarkStart w:id="0" w:name="_Hlk519074272"/>
      <w:r w:rsidRPr="00951693">
        <w:rPr>
          <w:rFonts w:asciiTheme="majorHAnsi" w:hAnsiTheme="majorHAnsi" w:cstheme="majorHAnsi"/>
          <w:noProof/>
          <w:sz w:val="18"/>
          <w:szCs w:val="18"/>
          <w:lang w:eastAsia="tr-TR"/>
        </w:rPr>
        <w:drawing>
          <wp:anchor distT="0" distB="0" distL="114300" distR="114300" simplePos="0" relativeHeight="251657728" behindDoc="0" locked="0" layoutInCell="1" allowOverlap="1" wp14:anchorId="2980DF85" wp14:editId="31D9C896">
            <wp:simplePos x="0" y="0"/>
            <wp:positionH relativeFrom="column">
              <wp:posOffset>5692140</wp:posOffset>
            </wp:positionH>
            <wp:positionV relativeFrom="paragraph">
              <wp:posOffset>0</wp:posOffset>
            </wp:positionV>
            <wp:extent cx="112649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86" y="21273"/>
                <wp:lineTo x="2118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A3C" w:rsidRPr="00951693">
        <w:rPr>
          <w:rFonts w:asciiTheme="majorHAnsi" w:hAnsiTheme="majorHAnsi" w:cstheme="majorHAnsi"/>
          <w:b/>
          <w:sz w:val="28"/>
          <w:szCs w:val="28"/>
        </w:rPr>
        <w:t>Mustafa D</w:t>
      </w:r>
      <w:r w:rsidR="00AB3581" w:rsidRPr="00951693">
        <w:rPr>
          <w:rFonts w:asciiTheme="majorHAnsi" w:hAnsiTheme="majorHAnsi" w:cstheme="majorHAnsi"/>
          <w:b/>
          <w:sz w:val="28"/>
          <w:szCs w:val="28"/>
        </w:rPr>
        <w:t>I</w:t>
      </w:r>
      <w:r w:rsidR="00884A3C" w:rsidRPr="00951693">
        <w:rPr>
          <w:rFonts w:asciiTheme="majorHAnsi" w:hAnsiTheme="majorHAnsi" w:cstheme="majorHAnsi"/>
          <w:b/>
          <w:sz w:val="28"/>
          <w:szCs w:val="28"/>
        </w:rPr>
        <w:t>N</w:t>
      </w:r>
      <w:r w:rsidR="00226766" w:rsidRPr="00951693">
        <w:rPr>
          <w:rFonts w:asciiTheme="majorHAnsi" w:hAnsiTheme="majorHAnsi" w:cstheme="majorHAnsi"/>
          <w:b/>
          <w:sz w:val="28"/>
          <w:szCs w:val="28"/>
        </w:rPr>
        <w:t>C</w:t>
      </w:r>
      <w:r w:rsidR="00D67440" w:rsidRPr="00951693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="003F52B0" w:rsidRPr="00951693">
        <w:rPr>
          <w:rFonts w:asciiTheme="majorHAnsi" w:hAnsiTheme="majorHAnsi" w:cstheme="majorHAnsi"/>
          <w:b/>
          <w:sz w:val="28"/>
          <w:szCs w:val="28"/>
        </w:rPr>
        <w:t xml:space="preserve">Cert </w:t>
      </w:r>
      <w:r w:rsidR="00D67440" w:rsidRPr="00951693">
        <w:rPr>
          <w:rFonts w:asciiTheme="majorHAnsi" w:hAnsiTheme="majorHAnsi" w:cstheme="majorHAnsi"/>
          <w:b/>
          <w:sz w:val="28"/>
          <w:szCs w:val="28"/>
        </w:rPr>
        <w:t>CII</w:t>
      </w:r>
      <w:r w:rsidR="00884A3C" w:rsidRPr="00951693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                      </w:t>
      </w:r>
    </w:p>
    <w:p w14:paraId="2FC54A01" w14:textId="74AF675C" w:rsidR="00724E11" w:rsidRPr="00951693" w:rsidRDefault="003A4F38" w:rsidP="00270BD8">
      <w:pPr>
        <w:spacing w:line="240" w:lineRule="atLeast"/>
        <w:ind w:left="0" w:right="-166"/>
        <w:rPr>
          <w:rFonts w:asciiTheme="majorHAnsi" w:hAnsiTheme="majorHAnsi" w:cstheme="majorHAnsi"/>
          <w:bCs/>
          <w:color w:val="000000" w:themeColor="text1"/>
          <w:sz w:val="19"/>
          <w:szCs w:val="19"/>
          <w:lang w:val="en-GB"/>
        </w:rPr>
      </w:pPr>
      <w:r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  <w:lang w:val="en-GB"/>
        </w:rPr>
        <w:t>Krakó</w:t>
      </w:r>
      <w:r w:rsidR="00884A3C"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  <w:lang w:val="en-GB"/>
        </w:rPr>
        <w:t>w</w:t>
      </w:r>
      <w:r w:rsidR="00724E11"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  <w:lang w:val="en-GB"/>
        </w:rPr>
        <w:t xml:space="preserve"> </w:t>
      </w:r>
      <w:r w:rsidR="00FA6E3B"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  <w:lang w:val="en-GB"/>
        </w:rPr>
        <w:t>|</w:t>
      </w:r>
      <w:r w:rsidR="00884A3C"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  <w:lang w:val="en-GB"/>
        </w:rPr>
        <w:t xml:space="preserve"> Poland</w:t>
      </w:r>
    </w:p>
    <w:p w14:paraId="473CA0CD" w14:textId="05AD9D95" w:rsidR="00D84915" w:rsidRPr="00951693" w:rsidRDefault="00D84915" w:rsidP="00403D3A">
      <w:pPr>
        <w:spacing w:line="240" w:lineRule="atLeast"/>
        <w:ind w:left="0"/>
        <w:rPr>
          <w:rFonts w:asciiTheme="majorHAnsi" w:hAnsiTheme="majorHAnsi" w:cstheme="majorHAnsi"/>
          <w:bCs/>
          <w:color w:val="000000" w:themeColor="text1"/>
          <w:sz w:val="14"/>
          <w:szCs w:val="14"/>
          <w:lang w:val="en-GB"/>
        </w:rPr>
      </w:pPr>
    </w:p>
    <w:p w14:paraId="34682EB2" w14:textId="7D0E90CB" w:rsidR="00D149BE" w:rsidRPr="00951693" w:rsidRDefault="00884A3C" w:rsidP="00403D3A">
      <w:pPr>
        <w:spacing w:line="240" w:lineRule="atLeast"/>
        <w:ind w:left="0"/>
        <w:rPr>
          <w:rStyle w:val="Hyperlink"/>
          <w:rFonts w:asciiTheme="majorHAnsi" w:hAnsiTheme="majorHAnsi" w:cstheme="majorHAnsi"/>
          <w:bCs/>
          <w:color w:val="000000" w:themeColor="text1"/>
          <w:sz w:val="19"/>
          <w:szCs w:val="19"/>
          <w:u w:val="none"/>
          <w:lang w:val="en-GB"/>
        </w:rPr>
      </w:pPr>
      <w:r w:rsidRPr="00951693">
        <w:rPr>
          <w:rStyle w:val="Hyperlink"/>
          <w:rFonts w:asciiTheme="majorHAnsi" w:hAnsiTheme="majorHAnsi" w:cstheme="majorHAnsi"/>
          <w:bCs/>
          <w:color w:val="000000" w:themeColor="text1"/>
          <w:sz w:val="19"/>
          <w:szCs w:val="19"/>
          <w:u w:val="none"/>
          <w:lang w:val="en-GB"/>
        </w:rPr>
        <w:t>(0048) 570 073 125</w:t>
      </w:r>
    </w:p>
    <w:p w14:paraId="0CC9F985" w14:textId="2520A42B" w:rsidR="00884A3C" w:rsidRPr="00951693" w:rsidRDefault="00E62B23" w:rsidP="00403D3A">
      <w:pPr>
        <w:spacing w:line="240" w:lineRule="atLeast"/>
        <w:ind w:left="0"/>
        <w:rPr>
          <w:rStyle w:val="Hyperlink"/>
          <w:rFonts w:asciiTheme="majorHAnsi" w:hAnsiTheme="majorHAnsi" w:cstheme="majorHAnsi"/>
          <w:sz w:val="19"/>
          <w:szCs w:val="19"/>
          <w:lang w:val="en-GB"/>
        </w:rPr>
      </w:pPr>
      <w:r w:rsidRPr="00951693">
        <w:rPr>
          <w:rStyle w:val="Hyperlink"/>
          <w:rFonts w:asciiTheme="majorHAnsi" w:hAnsiTheme="majorHAnsi" w:cstheme="majorHAnsi"/>
          <w:sz w:val="19"/>
          <w:szCs w:val="19"/>
          <w:lang w:val="en-GB"/>
        </w:rPr>
        <w:t>m</w:t>
      </w:r>
      <w:r w:rsidR="006F3FC9" w:rsidRPr="00951693">
        <w:rPr>
          <w:rStyle w:val="Hyperlink"/>
          <w:rFonts w:asciiTheme="majorHAnsi" w:hAnsiTheme="majorHAnsi" w:cstheme="majorHAnsi"/>
          <w:sz w:val="19"/>
          <w:szCs w:val="19"/>
          <w:lang w:val="en-GB"/>
        </w:rPr>
        <w:t>ustafadinc</w:t>
      </w:r>
      <w:r w:rsidRPr="00951693">
        <w:rPr>
          <w:rStyle w:val="Hyperlink"/>
          <w:rFonts w:asciiTheme="majorHAnsi" w:hAnsiTheme="majorHAnsi" w:cstheme="majorHAnsi"/>
          <w:sz w:val="19"/>
          <w:szCs w:val="19"/>
          <w:lang w:val="en-GB"/>
        </w:rPr>
        <w:t>1986</w:t>
      </w:r>
      <w:r w:rsidR="006F3FC9" w:rsidRPr="00951693">
        <w:rPr>
          <w:rStyle w:val="Hyperlink"/>
          <w:rFonts w:asciiTheme="majorHAnsi" w:hAnsiTheme="majorHAnsi" w:cstheme="majorHAnsi"/>
          <w:sz w:val="19"/>
          <w:szCs w:val="19"/>
          <w:lang w:val="en-GB"/>
        </w:rPr>
        <w:t>@gmail.com</w:t>
      </w:r>
    </w:p>
    <w:p w14:paraId="3DD3B1A8" w14:textId="7E7AB6E9" w:rsidR="00460203" w:rsidRPr="00951693" w:rsidRDefault="00A44FD7" w:rsidP="00403D3A">
      <w:pPr>
        <w:spacing w:line="240" w:lineRule="atLeast"/>
        <w:ind w:left="0"/>
        <w:rPr>
          <w:rFonts w:asciiTheme="majorHAnsi" w:hAnsiTheme="majorHAnsi" w:cstheme="majorHAnsi"/>
          <w:sz w:val="19"/>
          <w:szCs w:val="19"/>
          <w:lang w:val="en-GB"/>
        </w:rPr>
      </w:pPr>
      <w:r w:rsidRPr="00951693">
        <w:rPr>
          <w:rStyle w:val="Hyperlink"/>
          <w:rFonts w:asciiTheme="majorHAnsi" w:hAnsiTheme="majorHAnsi" w:cstheme="majorHAnsi"/>
          <w:sz w:val="19"/>
          <w:szCs w:val="19"/>
          <w:lang w:val="en-GB"/>
        </w:rPr>
        <w:t>https://www.linkedin.com/in/mustafadinc</w:t>
      </w:r>
    </w:p>
    <w:p w14:paraId="50E3F9F2" w14:textId="7FDF4E8A" w:rsidR="00A44FD7" w:rsidRPr="00951693" w:rsidRDefault="00A44FD7" w:rsidP="00403D3A">
      <w:pPr>
        <w:spacing w:line="240" w:lineRule="atLeast"/>
        <w:ind w:left="0"/>
        <w:rPr>
          <w:rFonts w:asciiTheme="majorHAnsi" w:hAnsiTheme="majorHAnsi" w:cstheme="majorHAnsi"/>
          <w:b/>
          <w:sz w:val="14"/>
          <w:szCs w:val="14"/>
          <w:lang w:val="en-GB"/>
        </w:rPr>
      </w:pPr>
    </w:p>
    <w:p w14:paraId="0E899A3E" w14:textId="19A0D047" w:rsidR="009465D5" w:rsidRPr="00951693" w:rsidRDefault="009465D5" w:rsidP="00884A3C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  <w:sectPr w:rsidR="009465D5" w:rsidRPr="00951693" w:rsidSect="003D4B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76" w:right="707" w:bottom="451" w:left="720" w:header="709" w:footer="709" w:gutter="0"/>
          <w:cols w:space="708"/>
          <w:docGrid w:linePitch="360"/>
        </w:sectPr>
      </w:pPr>
      <w:r w:rsidRPr="00951693">
        <w:rPr>
          <w:rFonts w:asciiTheme="majorHAnsi" w:hAnsiTheme="majorHAnsi" w:cstheme="majorHAnsi"/>
          <w:b/>
          <w:sz w:val="20"/>
          <w:szCs w:val="20"/>
        </w:rPr>
        <w:t>P</w:t>
      </w: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rofessional Summary</w:t>
      </w:r>
      <w:r w:rsidR="00884A3C"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093540"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&amp; Skills</w:t>
      </w:r>
    </w:p>
    <w:p w14:paraId="13D0EE30" w14:textId="4C8D9C2F" w:rsidR="00A3224B" w:rsidRPr="00951693" w:rsidRDefault="009465D5" w:rsidP="00CC0C62">
      <w:pPr>
        <w:spacing w:before="120"/>
        <w:ind w:left="0"/>
        <w:jc w:val="both"/>
        <w:rPr>
          <w:rFonts w:asciiTheme="majorHAnsi" w:eastAsia="Times New Roman" w:hAnsiTheme="majorHAnsi" w:cstheme="majorHAnsi"/>
          <w:bCs/>
          <w:color w:val="000000" w:themeColor="text1"/>
          <w:sz w:val="19"/>
          <w:szCs w:val="19"/>
          <w:lang w:bidi="hi-IN"/>
        </w:rPr>
      </w:pPr>
      <w:r w:rsidRPr="00951693">
        <w:rPr>
          <w:rFonts w:asciiTheme="majorHAnsi" w:hAnsiTheme="majorHAnsi" w:cstheme="majorHAnsi"/>
          <w:b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E06AFD4" wp14:editId="5799A5B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86575" cy="9525"/>
                <wp:effectExtent l="0" t="0" r="28575" b="28575"/>
                <wp:wrapNone/>
                <wp:docPr id="6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56805" id="Düz Bağlayıcı 9" o:spid="_x0000_s1026" style="position:absolute;flip:y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pt" to="54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85E2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High performing </w:t>
      </w:r>
      <w:r w:rsidR="0051490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Marketing, Product Management, Data, and Insurance </w:t>
      </w:r>
      <w:r w:rsidR="00E85E2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Professional with </w:t>
      </w:r>
      <w:r w:rsidR="008770F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1</w:t>
      </w:r>
      <w:r w:rsidR="002D3EE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</w:t>
      </w:r>
      <w:r w:rsidR="001035E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years of </w:t>
      </w:r>
      <w:r w:rsidR="008770F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diverse </w:t>
      </w:r>
      <w:r w:rsidR="00E85E2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experience</w:t>
      </w:r>
      <w:r w:rsidR="0009354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(5 years in product management, marketing, and business development activities)</w:t>
      </w:r>
      <w:r w:rsidR="00E85E2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; deep understanding of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="00D4048E" w:rsidRPr="0095169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Lloyds</w:t>
      </w:r>
      <w:r w:rsidR="00D4048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1035E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insurance sector along with compliance, </w:t>
      </w:r>
      <w:r w:rsidR="008770F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data analysis, utilization</w:t>
      </w:r>
      <w:r w:rsidR="000A597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8770F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automation, </w:t>
      </w:r>
      <w:r w:rsidR="001035E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market research</w:t>
      </w:r>
      <w:r w:rsidR="0051490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1035E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analysis, customer </w:t>
      </w:r>
      <w:r w:rsidR="00CD528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segmentation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CD528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</w:t>
      </w:r>
      <w:r w:rsidR="001035E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business development</w:t>
      </w:r>
      <w:r w:rsidR="0039340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initiatives </w:t>
      </w:r>
      <w:r w:rsidR="00E85E2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by delivering 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superior results under extreme pressure. Expert at working with </w:t>
      </w:r>
      <w:r w:rsidR="00393408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multi-national and 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functional teams and project management, assessing needs, creating options</w:t>
      </w:r>
      <w:r w:rsidR="00432EE8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,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 and well-crafted </w:t>
      </w:r>
      <w:r w:rsidR="00393408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business 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solutions via well-developed networking, </w:t>
      </w:r>
      <w:r w:rsidR="00393408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organizational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 and analytical skills. Possesses in-depth understanding of </w:t>
      </w:r>
      <w:r w:rsidR="00393408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data analysis and </w:t>
      </w:r>
      <w:r w:rsidR="0039340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reporting and </w:t>
      </w:r>
      <w:r w:rsidR="00A3224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generating accurate </w:t>
      </w:r>
      <w:r w:rsidR="0039340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documentation</w:t>
      </w:r>
      <w:r w:rsidR="00A3224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in line with regulations and organizational standards. 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Flexible and ad</w:t>
      </w:r>
      <w:r w:rsidR="001C0B5B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a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ptable with </w:t>
      </w:r>
      <w:r w:rsidR="000F66BF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a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 high level of emotional intelligence, </w:t>
      </w:r>
      <w:r w:rsidR="000F66BF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change-oriented</w:t>
      </w:r>
      <w:r w:rsidR="00432EE8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>,</w:t>
      </w:r>
      <w:r w:rsidR="00E85E21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 and valuing diversity.</w:t>
      </w:r>
      <w:r w:rsidR="00A3224B"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 </w:t>
      </w:r>
    </w:p>
    <w:p w14:paraId="4962E625" w14:textId="6FF0165C" w:rsidR="00093540" w:rsidRPr="00951693" w:rsidRDefault="00E85E21" w:rsidP="006A22D9">
      <w:pPr>
        <w:autoSpaceDE w:val="0"/>
        <w:autoSpaceDN w:val="0"/>
        <w:adjustRightInd w:val="0"/>
        <w:ind w:left="0"/>
        <w:jc w:val="both"/>
        <w:rPr>
          <w:rFonts w:asciiTheme="majorHAnsi" w:hAnsiTheme="majorHAnsi" w:cstheme="majorHAnsi"/>
          <w:b/>
          <w:color w:val="000000" w:themeColor="text1"/>
          <w:sz w:val="14"/>
          <w:szCs w:val="14"/>
        </w:rPr>
        <w:sectPr w:rsidR="00093540" w:rsidRPr="00951693" w:rsidSect="003D4B67">
          <w:type w:val="continuous"/>
          <w:pgSz w:w="11906" w:h="16838"/>
          <w:pgMar w:top="720" w:right="424" w:bottom="720" w:left="720" w:header="709" w:footer="709" w:gutter="0"/>
          <w:cols w:space="125"/>
          <w:docGrid w:linePitch="360"/>
        </w:sectPr>
      </w:pPr>
      <w:r w:rsidRPr="00951693">
        <w:rPr>
          <w:rFonts w:asciiTheme="majorHAnsi" w:eastAsia="Times New Roman" w:hAnsiTheme="majorHAnsi" w:cstheme="majorHAnsi"/>
          <w:color w:val="000000" w:themeColor="text1"/>
          <w:kern w:val="3"/>
          <w:sz w:val="19"/>
          <w:szCs w:val="19"/>
        </w:rPr>
        <w:t xml:space="preserve"> </w:t>
      </w:r>
    </w:p>
    <w:p w14:paraId="2EA55175" w14:textId="362A70C7" w:rsidR="00093540" w:rsidRPr="00951693" w:rsidRDefault="00093540" w:rsidP="00093540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Data Analysis</w:t>
      </w:r>
    </w:p>
    <w:p w14:paraId="7A3C4D70" w14:textId="18FB2D67" w:rsidR="00093540" w:rsidRPr="00951693" w:rsidRDefault="00093540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Data Utilization</w:t>
      </w:r>
    </w:p>
    <w:p w14:paraId="7709919F" w14:textId="0909807B" w:rsidR="00093540" w:rsidRPr="00951693" w:rsidRDefault="00093540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Data Automation</w:t>
      </w:r>
    </w:p>
    <w:p w14:paraId="4C929D37" w14:textId="22E6B04C" w:rsidR="00093540" w:rsidRPr="00951693" w:rsidRDefault="00093540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Data Cleansing</w:t>
      </w:r>
    </w:p>
    <w:p w14:paraId="07060FC8" w14:textId="113FB2D9" w:rsidR="00093540" w:rsidRPr="00951693" w:rsidRDefault="00093540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Reporting</w:t>
      </w:r>
    </w:p>
    <w:p w14:paraId="53BCE381" w14:textId="0CB2E6AB" w:rsidR="00093540" w:rsidRPr="00951693" w:rsidRDefault="00093540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Stakeholder Management</w:t>
      </w:r>
    </w:p>
    <w:p w14:paraId="33B5D664" w14:textId="3460A3D1" w:rsidR="006D5539" w:rsidRPr="00951693" w:rsidRDefault="00D4048E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Lloyd’s Insurance</w:t>
      </w:r>
    </w:p>
    <w:p w14:paraId="731F04D7" w14:textId="77777777" w:rsidR="001D5059" w:rsidRPr="00951693" w:rsidRDefault="001D5059" w:rsidP="00102D51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2A965CA8" w14:textId="70262C01" w:rsidR="001D5059" w:rsidRPr="00951693" w:rsidRDefault="001D5059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Product Management &amp; Development</w:t>
      </w:r>
    </w:p>
    <w:p w14:paraId="258AFBDB" w14:textId="4A5641E0" w:rsidR="006D5539" w:rsidRPr="00951693" w:rsidRDefault="006D5539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Business Development</w:t>
      </w:r>
    </w:p>
    <w:p w14:paraId="6A2A0CC8" w14:textId="7C11BFEB" w:rsidR="006D5539" w:rsidRPr="00951693" w:rsidRDefault="00341374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Operations Management</w:t>
      </w:r>
    </w:p>
    <w:p w14:paraId="4FFC8B10" w14:textId="4493590F" w:rsidR="00341374" w:rsidRPr="00951693" w:rsidRDefault="00341374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Customer Relations Management</w:t>
      </w:r>
    </w:p>
    <w:p w14:paraId="26347985" w14:textId="77777777" w:rsidR="00270BD8" w:rsidRPr="00951693" w:rsidRDefault="00270BD8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Compliance Management</w:t>
      </w:r>
    </w:p>
    <w:p w14:paraId="369B6871" w14:textId="77777777" w:rsidR="00341374" w:rsidRPr="00951693" w:rsidRDefault="00341374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Market Research &amp; Analysis </w:t>
      </w:r>
    </w:p>
    <w:p w14:paraId="465BE914" w14:textId="1E38FC1E" w:rsidR="00341374" w:rsidRPr="00951693" w:rsidRDefault="00341374" w:rsidP="001D5059">
      <w:pPr>
        <w:pStyle w:val="ListParagraph"/>
        <w:numPr>
          <w:ilvl w:val="0"/>
          <w:numId w:val="33"/>
        </w:numPr>
        <w:spacing w:line="240" w:lineRule="atLeast"/>
        <w:ind w:left="567" w:hanging="283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Customer Segmentation</w:t>
      </w:r>
    </w:p>
    <w:p w14:paraId="0B2CD05C" w14:textId="77777777" w:rsidR="001D5059" w:rsidRPr="00951693" w:rsidRDefault="001D5059" w:rsidP="001D5059">
      <w:pPr>
        <w:pStyle w:val="ListParagraph"/>
        <w:spacing w:line="240" w:lineRule="atLeast"/>
        <w:ind w:left="567"/>
        <w:rPr>
          <w:rFonts w:asciiTheme="majorHAnsi" w:hAnsiTheme="majorHAnsi" w:cstheme="majorHAnsi"/>
          <w:color w:val="000000" w:themeColor="text1"/>
          <w:sz w:val="19"/>
          <w:szCs w:val="19"/>
        </w:rPr>
      </w:pPr>
    </w:p>
    <w:p w14:paraId="2E8FBF58" w14:textId="1EDCA345" w:rsidR="001D5059" w:rsidRPr="00951693" w:rsidRDefault="001D5059" w:rsidP="001D5059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Project Management</w:t>
      </w:r>
    </w:p>
    <w:p w14:paraId="0B81D89E" w14:textId="01B597DE" w:rsidR="00341374" w:rsidRPr="00951693" w:rsidRDefault="00341374" w:rsidP="006D5539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Risk </w:t>
      </w:r>
      <w:r w:rsidR="001035E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Management</w:t>
      </w:r>
    </w:p>
    <w:p w14:paraId="14090E4A" w14:textId="1CAB8EEF" w:rsidR="00341374" w:rsidRPr="00951693" w:rsidRDefault="00D4048E" w:rsidP="006D5539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Process Improvement</w:t>
      </w:r>
    </w:p>
    <w:p w14:paraId="00CCEBDC" w14:textId="77777777" w:rsidR="00E85E21" w:rsidRPr="00951693" w:rsidRDefault="00E85E21" w:rsidP="00E85E21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Excellent Communication</w:t>
      </w:r>
    </w:p>
    <w:p w14:paraId="71A8E702" w14:textId="46B61C22" w:rsidR="00341374" w:rsidRPr="00951693" w:rsidRDefault="00341374" w:rsidP="00E85E21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Benchmarking</w:t>
      </w:r>
    </w:p>
    <w:p w14:paraId="53621F50" w14:textId="27FA9C10" w:rsidR="00341374" w:rsidRPr="00951693" w:rsidRDefault="00341374" w:rsidP="006D5539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Strategic Planning</w:t>
      </w:r>
    </w:p>
    <w:p w14:paraId="3AA39539" w14:textId="614ED23D" w:rsidR="00341374" w:rsidRPr="00951693" w:rsidRDefault="00341374" w:rsidP="00341374">
      <w:pPr>
        <w:pStyle w:val="ListParagraph"/>
        <w:numPr>
          <w:ilvl w:val="0"/>
          <w:numId w:val="33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Analytical Skills</w:t>
      </w:r>
    </w:p>
    <w:p w14:paraId="2ECBF3A5" w14:textId="77777777" w:rsidR="00341374" w:rsidRPr="00951693" w:rsidRDefault="00341374" w:rsidP="00403D3A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  <w:sectPr w:rsidR="00341374" w:rsidRPr="00951693" w:rsidSect="003D4B67">
          <w:type w:val="continuous"/>
          <w:pgSz w:w="11906" w:h="16838"/>
          <w:pgMar w:top="720" w:right="424" w:bottom="720" w:left="720" w:header="709" w:footer="709" w:gutter="0"/>
          <w:cols w:num="3" w:space="125"/>
          <w:docGrid w:linePitch="360"/>
        </w:sectPr>
      </w:pPr>
    </w:p>
    <w:p w14:paraId="5537A3F4" w14:textId="0853A0BA" w:rsidR="006D5539" w:rsidRPr="00951693" w:rsidRDefault="006D5539" w:rsidP="006D5539">
      <w:pPr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  <w:sectPr w:rsidR="006D5539" w:rsidRPr="00951693" w:rsidSect="003D4B6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Professional Experiences</w:t>
      </w:r>
    </w:p>
    <w:p w14:paraId="2D69782F" w14:textId="6340D228" w:rsidR="00D21295" w:rsidRPr="00951693" w:rsidRDefault="00D21295" w:rsidP="00A1465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4"/>
          <w:szCs w:val="14"/>
        </w:rPr>
        <w:sectPr w:rsidR="00D21295" w:rsidRPr="00951693" w:rsidSect="003D4B67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951693">
        <w:rPr>
          <w:rFonts w:asciiTheme="majorHAnsi" w:hAnsiTheme="majorHAnsi" w:cstheme="majorHAnsi"/>
          <w:b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52458D4" wp14:editId="4AF88CB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886575" cy="9525"/>
                <wp:effectExtent l="0" t="0" r="9525" b="9525"/>
                <wp:wrapNone/>
                <wp:docPr id="4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B3DF7" id="Düz Bağlayıcı 9" o:spid="_x0000_s1026" style="position:absolute;flip:y;z-index:-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542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547F9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</w:t>
      </w:r>
    </w:p>
    <w:p w14:paraId="35EF6B33" w14:textId="43B3D1DA" w:rsidR="00627C80" w:rsidRPr="00951693" w:rsidRDefault="00627C80" w:rsidP="00627C80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Reporting Specialist, Regulatory Transaction Reporting Governance, </w:t>
      </w:r>
      <w:r w:rsidR="00497FA0" w:rsidRPr="00497FA0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Investment Bank</w:t>
      </w: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Kraków, Poland       </w:t>
      </w:r>
      <w:r w:rsidR="00497FA0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                   </w:t>
      </w:r>
      <w:r w:rsidR="00497FA0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10.2023 to Present</w:t>
      </w:r>
    </w:p>
    <w:p w14:paraId="3CF063E3" w14:textId="4087090B" w:rsidR="00627C80" w:rsidRPr="00951693" w:rsidRDefault="00627C80" w:rsidP="00627C80">
      <w:pPr>
        <w:spacing w:line="240" w:lineRule="atLeast"/>
        <w:ind w:left="0" w:right="-6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  <w:r w:rsidRPr="00951693">
        <w:rPr>
          <w:rFonts w:asciiTheme="majorHAnsi" w:hAnsiTheme="majorHAnsi" w:cstheme="majorHAnsi"/>
          <w:b/>
          <w:color w:val="000000" w:themeColor="text1"/>
          <w:sz w:val="4"/>
          <w:szCs w:val="4"/>
        </w:rPr>
        <w:t xml:space="preserve">                             </w:t>
      </w:r>
    </w:p>
    <w:p w14:paraId="6D34C591" w14:textId="5B40598D" w:rsidR="00627C80" w:rsidRPr="00951693" w:rsidRDefault="00627C80" w:rsidP="00627C80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Directing reporting rule oversight (MIFID, EMIR, SFTR, </w:t>
      </w:r>
      <w:proofErr w:type="spellStart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FinfraG</w:t>
      </w:r>
      <w:proofErr w:type="spellEnd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), emphasizing change and operational governance</w:t>
      </w:r>
      <w:r w:rsidR="009D4EE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</w:p>
    <w:p w14:paraId="1C8C3E2B" w14:textId="1195D996" w:rsidR="00627C80" w:rsidRPr="00951693" w:rsidRDefault="00627C80" w:rsidP="00627C80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Troubleshooting and analyzing regulatory issues related to changes or production hiccups in the banking domain</w:t>
      </w:r>
      <w:r w:rsidR="009D4EE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</w:p>
    <w:p w14:paraId="4B39C014" w14:textId="77777777" w:rsidR="00627C80" w:rsidRDefault="00627C80" w:rsidP="00627C80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Collaborating globally with Front Office, Middle Office, Technology, and Compliance to achieve vital governance goals in Regulatory Transaction Reporting.</w:t>
      </w:r>
    </w:p>
    <w:p w14:paraId="27DA0E2A" w14:textId="77777777" w:rsidR="00951693" w:rsidRPr="00951693" w:rsidRDefault="00951693" w:rsidP="00951693">
      <w:p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</w:p>
    <w:p w14:paraId="2A17F60E" w14:textId="486A7A84" w:rsidR="00951693" w:rsidRPr="00951693" w:rsidRDefault="00951693" w:rsidP="00951693">
      <w:pPr>
        <w:spacing w:line="240" w:lineRule="atLeast"/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*** </w:t>
      </w:r>
      <w:r w:rsidR="00497FA0" w:rsidRPr="00497FA0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Awarded 3rd place in the Wonderful Work Award </w:t>
      </w:r>
      <w:r w:rsidR="005D247B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-</w:t>
      </w:r>
      <w:r w:rsidR="00497FA0" w:rsidRPr="00497FA0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Q3 2024 for exemplary performance, leadership, and cross-functional impact across the Poland office, aligned with the company’s Pillars, Principles, and Behaviors. </w:t>
      </w:r>
      <w:r w:rsidR="00497FA0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R</w:t>
      </w:r>
      <w:r w:rsidR="00497FA0" w:rsidRPr="00497FA0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ecognized for contributions to Diversity &amp; Inclusion initiatives.</w:t>
      </w:r>
    </w:p>
    <w:p w14:paraId="26BBE8D6" w14:textId="77777777" w:rsidR="00627C80" w:rsidRPr="00951693" w:rsidRDefault="00627C80" w:rsidP="00F519AB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5486AF60" w14:textId="17B570FA" w:rsidR="00F519AB" w:rsidRPr="00951693" w:rsidRDefault="00F519AB" w:rsidP="00F519AB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Insurance Business Analyst, Capgemini Financial Services</w:t>
      </w:r>
      <w:r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, Wrocław, Poland </w:t>
      </w:r>
      <w:r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  <w:t xml:space="preserve">                           </w:t>
      </w:r>
      <w:r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  <w:t xml:space="preserve">           </w:t>
      </w:r>
      <w:r w:rsidR="00D83CAC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="009A613B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="00D83CAC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06</w:t>
      </w: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.2022 to </w:t>
      </w:r>
      <w:r w:rsidR="007547E9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07.2023</w:t>
      </w:r>
    </w:p>
    <w:p w14:paraId="4E02D495" w14:textId="18AED347" w:rsidR="00F519AB" w:rsidRPr="00951693" w:rsidRDefault="00F519AB" w:rsidP="00F519AB">
      <w:pPr>
        <w:spacing w:line="240" w:lineRule="atLeast"/>
        <w:ind w:left="0" w:right="-6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5DA248BF" w14:textId="1337D797" w:rsidR="00F519AB" w:rsidRPr="00951693" w:rsidRDefault="00F519AB" w:rsidP="00F519AB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Co-designing and developing existing insurance apps and adjusting them to the individual needs of clients from financial markets;</w:t>
      </w:r>
      <w:r w:rsidRPr="00951693">
        <w:rPr>
          <w:rFonts w:asciiTheme="majorHAnsi" w:hAnsiTheme="majorHAnsi" w:cstheme="majorHAnsi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conducting business analyses, defining requirements and testing developed solutions; acting as Scrum Master</w:t>
      </w:r>
    </w:p>
    <w:p w14:paraId="2DDB638C" w14:textId="77777777" w:rsidR="00F519AB" w:rsidRPr="00951693" w:rsidRDefault="00F519AB" w:rsidP="00A87EE4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148E7AD7" w14:textId="04FC695F" w:rsidR="00A87EE4" w:rsidRPr="00951693" w:rsidRDefault="003B1B90" w:rsidP="00A87EE4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Senior Analyst, </w:t>
      </w:r>
      <w:r w:rsidR="00B02B9D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Delegated </w:t>
      </w:r>
      <w:proofErr w:type="spellStart"/>
      <w:r w:rsidR="00B02B9D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CoE</w:t>
      </w:r>
      <w:proofErr w:type="spellEnd"/>
      <w:r w:rsidR="00B02B9D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</w:t>
      </w:r>
      <w:r w:rsidR="00654C3E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(</w:t>
      </w:r>
      <w:r w:rsidR="00B02B9D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Data Analytics &amp; Automation</w:t>
      </w:r>
      <w:r w:rsidR="00654C3E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)</w:t>
      </w:r>
      <w:r w:rsidR="00A87EE4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A87EE4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AXA XL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, </w:t>
      </w:r>
      <w:r w:rsidR="00A87EE4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Wrocław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, </w:t>
      </w:r>
      <w:r w:rsidR="00A87EE4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Poland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7547F9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              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          </w:t>
      </w:r>
      <w:r w:rsidR="00D83CAC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 </w:t>
      </w:r>
      <w:r w:rsidR="00EF4FE7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="00A87EE4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01</w:t>
      </w:r>
      <w:r w:rsidR="00A87EE4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.2021 to </w:t>
      </w:r>
      <w:r w:rsidR="007547F9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04.2022</w:t>
      </w:r>
    </w:p>
    <w:p w14:paraId="483CB651" w14:textId="48E72F67" w:rsidR="003B1B90" w:rsidRPr="00951693" w:rsidRDefault="003B1B90" w:rsidP="00E05043">
      <w:pPr>
        <w:spacing w:line="240" w:lineRule="atLeast"/>
        <w:ind w:left="0" w:right="-6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7E0E70AC" w14:textId="77C81388" w:rsidR="00654C3E" w:rsidRPr="00951693" w:rsidRDefault="007367ED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Responsible for cleansing</w:t>
      </w:r>
      <w:r w:rsidR="00C608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processing,</w:t>
      </w:r>
      <w:r w:rsidR="00935F3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and automating 3rd party data and driving continuous improvement initiatives with the team, performing accurate and timely analysis and reconciliation of financial statements,</w:t>
      </w:r>
    </w:p>
    <w:p w14:paraId="56344F9D" w14:textId="0B8411DF" w:rsidR="007367ED" w:rsidRPr="00951693" w:rsidRDefault="007367ED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Collaborating with internal and external parties in a timely manner, providing high customer service standards, </w:t>
      </w:r>
    </w:p>
    <w:p w14:paraId="0FCC281F" w14:textId="54E1D5F3" w:rsidR="00654C3E" w:rsidRPr="00951693" w:rsidRDefault="007367ED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Maintaining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wide range of technical and business knowledge in respect of all delegated duties, improving existing processes</w:t>
      </w:r>
      <w:r w:rsidR="005324B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preparing and providing required reports to senior management,</w:t>
      </w:r>
    </w:p>
    <w:p w14:paraId="7D6F4FCC" w14:textId="07536598" w:rsidR="000C5619" w:rsidRPr="00951693" w:rsidRDefault="000C5619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Analyzing </w:t>
      </w:r>
      <w:r w:rsidR="0009354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g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aps in received bordereaux against </w:t>
      </w:r>
      <w:r w:rsidRPr="0095169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Lloyds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AXA XL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other required standards, mapping bordereau and uploading to bordereau systems, ensuring all the data is being appropriately monitored and stored,</w:t>
      </w:r>
    </w:p>
    <w:p w14:paraId="253077DD" w14:textId="0265AAC7" w:rsidR="007367ED" w:rsidRPr="00951693" w:rsidRDefault="000C5619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Accountable for onboarding and training junior Analysts, providing technical expertise to less experienced employees.</w:t>
      </w:r>
    </w:p>
    <w:p w14:paraId="7D854894" w14:textId="3A57F904" w:rsidR="003B1B90" w:rsidRPr="00951693" w:rsidRDefault="003B1B90" w:rsidP="00B61315">
      <w:pPr>
        <w:spacing w:line="240" w:lineRule="atLeast"/>
        <w:ind w:left="0" w:right="-64"/>
        <w:jc w:val="both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5BF8F0C2" w14:textId="3049CA36" w:rsidR="003D2A69" w:rsidRPr="00951693" w:rsidRDefault="003D2A69" w:rsidP="00EF4FE7">
      <w:pPr>
        <w:spacing w:line="240" w:lineRule="atLeast"/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*** </w:t>
      </w:r>
      <w:r w:rsidR="00FA0011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Initiated and led </w:t>
      </w:r>
      <w:r w:rsidR="001474F0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the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Working Out Loud</w:t>
      </w:r>
      <w:r w:rsidR="00FA0011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(WOL)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="00FA0011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as </w:t>
      </w:r>
      <w:r w:rsidR="000F66BF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a pilot</w:t>
      </w:r>
      <w:r w:rsidR="00FA0011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project, which is </w:t>
      </w:r>
      <w:r w:rsidR="00DB128C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a 12-week </w:t>
      </w:r>
      <w:r w:rsidR="000F66BF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program</w:t>
      </w:r>
      <w:r w:rsidR="00DB128C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of peer coaching practice</w:t>
      </w:r>
      <w:r w:rsidR="001474F0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.</w:t>
      </w:r>
    </w:p>
    <w:p w14:paraId="14885B88" w14:textId="77777777" w:rsidR="003D2A69" w:rsidRPr="00951693" w:rsidRDefault="003D2A69" w:rsidP="006A22D9">
      <w:pPr>
        <w:spacing w:line="240" w:lineRule="atLeast"/>
        <w:ind w:left="0" w:right="-6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33DAE17B" w14:textId="3B0C3A99" w:rsidR="003B1B90" w:rsidRPr="00951693" w:rsidRDefault="003B1B90" w:rsidP="009C37FA">
      <w:pPr>
        <w:spacing w:line="240" w:lineRule="atLeast"/>
        <w:ind w:left="0" w:right="-24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Analyst</w:t>
      </w:r>
      <w:r w:rsidR="00A77D3E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, Data Utilization</w:t>
      </w:r>
      <w:r w:rsidR="009C50A8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(Lloyd’s Direct Reporting)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AXA XL, Wrocław, Poland</w:t>
      </w: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  <w:t xml:space="preserve">           </w:t>
      </w:r>
      <w:r w:rsidR="00D83CAC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09.2019 to 12.2020</w:t>
      </w:r>
    </w:p>
    <w:p w14:paraId="44D85AE9" w14:textId="77777777" w:rsidR="003B1B90" w:rsidRPr="00951693" w:rsidRDefault="003B1B90" w:rsidP="00E05043">
      <w:pPr>
        <w:spacing w:line="240" w:lineRule="atLeast"/>
        <w:ind w:left="0" w:right="-6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7F051A2F" w14:textId="620FE0BB" w:rsidR="003B1B90" w:rsidRPr="00951693" w:rsidRDefault="00A77D3E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Supporting the team in submitting all </w:t>
      </w:r>
      <w:r w:rsidR="00163D42" w:rsidRPr="0095169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Lloyd’s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Direct Reporting (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LDR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)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data 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in a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timely, accurate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</w:t>
      </w:r>
      <w:proofErr w:type="gramStart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completed</w:t>
      </w:r>
      <w:proofErr w:type="gramEnd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manner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ensuring LDR &amp; Non-XIS reporting is jointly operated by insurance and Reinsurance for AXA XL,</w:t>
      </w:r>
    </w:p>
    <w:p w14:paraId="505AFD9B" w14:textId="2E35D720" w:rsidR="00163D42" w:rsidRPr="00951693" w:rsidRDefault="00163D42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Performing root cause analysis, investigating any data errors or </w:t>
      </w:r>
      <w:r w:rsidR="0051490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anomalies,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implementing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solutions to correct data problems, cleansing, improving</w:t>
      </w:r>
      <w:r w:rsidR="005324B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continuously monitoring AXA XL's data globally,</w:t>
      </w:r>
    </w:p>
    <w:p w14:paraId="5E1413D2" w14:textId="6D6C2D40" w:rsidR="00163D42" w:rsidRPr="00951693" w:rsidRDefault="00CC3A45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lastRenderedPageBreak/>
        <w:t xml:space="preserve">Responsible for RRM (Regulatory Reporting Management) to support 31 operational processes across 5 Legal entities, 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ensur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ing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AXA XL regulatory submissions continually comply with evolving regulatory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</w:t>
      </w:r>
      <w:r w:rsidR="00163D4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business requirements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</w:p>
    <w:p w14:paraId="326DF50A" w14:textId="55E2D1B0" w:rsidR="00CC3A45" w:rsidRPr="00951693" w:rsidRDefault="00CC3A45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Engaging with contributing stakeholders, following governance matrix to ensure the business stakeholders are informed</w:t>
      </w:r>
      <w:r w:rsidR="00935F3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regularly.</w:t>
      </w:r>
    </w:p>
    <w:p w14:paraId="799328B9" w14:textId="77777777" w:rsidR="003D2A69" w:rsidRPr="00951693" w:rsidRDefault="003D2A69" w:rsidP="006A22D9">
      <w:p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8273000" w14:textId="6B468547" w:rsidR="003D2A69" w:rsidRPr="00951693" w:rsidRDefault="003D2A69" w:rsidP="00EF4FE7">
      <w:pPr>
        <w:spacing w:line="240" w:lineRule="atLeast"/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*** Carried out </w:t>
      </w:r>
      <w:r w:rsidR="00C60842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several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process improvement </w:t>
      </w:r>
      <w:r w:rsidR="00C60842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activities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. </w:t>
      </w:r>
      <w:r w:rsidR="000F66BF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Correcting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the previous erroneous reports based on long years of history, prevented the company's financial losses, and </w:t>
      </w:r>
      <w:r w:rsidR="000F66BF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receiv</w:t>
      </w:r>
      <w:r w:rsidR="008F6431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ed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the missing payments.</w:t>
      </w:r>
    </w:p>
    <w:p w14:paraId="4EE050A5" w14:textId="67CC6EAB" w:rsidR="003D2A69" w:rsidRPr="00951693" w:rsidRDefault="003D2A69" w:rsidP="00EF4FE7">
      <w:pPr>
        <w:spacing w:line="240" w:lineRule="atLeast"/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*** Prepared </w:t>
      </w:r>
      <w:r w:rsidR="009C37FA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well-written standard operating procedures manuals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for 4 separate processes. Thanks to </w:t>
      </w:r>
      <w:r w:rsidR="009C37FA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operations manuals, </w:t>
      </w:r>
      <w:r w:rsidR="009C37FA" w:rsidRPr="00951693">
        <w:rPr>
          <w:rFonts w:asciiTheme="majorHAnsi" w:hAnsiTheme="majorHAnsi" w:cstheme="majorHAnsi"/>
          <w:i/>
          <w:color w:val="000000" w:themeColor="text1"/>
          <w:sz w:val="19"/>
          <w:szCs w:val="19"/>
          <w:lang w:val="en-GB"/>
        </w:rPr>
        <w:t>three processes have been</w:t>
      </w:r>
      <w:r w:rsidR="009C37FA" w:rsidRPr="00951693">
        <w:rPr>
          <w:rFonts w:asciiTheme="majorHAnsi" w:hAnsiTheme="majorHAnsi" w:cstheme="majorHAnsi"/>
          <w:i/>
          <w:color w:val="000000" w:themeColor="text1"/>
          <w:sz w:val="19"/>
          <w:szCs w:val="19"/>
          <w:lang w:val="tr-TR"/>
        </w:rPr>
        <w:t xml:space="preserve"> </w:t>
      </w:r>
      <w:r w:rsidR="009C37FA" w:rsidRPr="00951693">
        <w:rPr>
          <w:rFonts w:asciiTheme="majorHAnsi" w:hAnsiTheme="majorHAnsi" w:cstheme="majorHAnsi"/>
          <w:i/>
          <w:color w:val="000000" w:themeColor="text1"/>
          <w:sz w:val="19"/>
          <w:szCs w:val="19"/>
          <w:lang w:val="en-GB"/>
        </w:rPr>
        <w:t>automated,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time was saved in the processes</w:t>
      </w:r>
      <w:r w:rsidR="000F66BF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and errors were reduced.</w:t>
      </w:r>
      <w:r w:rsidR="00C0505D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Actively took part in the project team for transferring processes to the team in India.</w:t>
      </w:r>
    </w:p>
    <w:p w14:paraId="577CE3C5" w14:textId="77777777" w:rsidR="000D58CF" w:rsidRPr="00951693" w:rsidRDefault="000D58CF" w:rsidP="003B1B90">
      <w:pPr>
        <w:spacing w:line="240" w:lineRule="atLeast"/>
        <w:ind w:left="0" w:right="-6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12316F5A" w14:textId="7768C4EE" w:rsidR="004E0721" w:rsidRPr="00951693" w:rsidRDefault="00E05043" w:rsidP="009C37FA">
      <w:pPr>
        <w:spacing w:line="240" w:lineRule="atLeast"/>
        <w:ind w:left="0" w:right="-24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Reinsurance Analyst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AXA XL, Wrocław, Poland</w:t>
      </w:r>
      <w:r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</w:rPr>
        <w:t xml:space="preserve">    </w:t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        </w:t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       </w:t>
      </w:r>
      <w:r w:rsidR="00D83CAC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</w:t>
      </w:r>
      <w:r w:rsidR="003B1B90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02.2017 to 08.2019 </w:t>
      </w:r>
    </w:p>
    <w:p w14:paraId="0B0BB140" w14:textId="77777777" w:rsidR="000A5060" w:rsidRPr="00951693" w:rsidRDefault="000A5060" w:rsidP="009C37FA">
      <w:pPr>
        <w:spacing w:line="240" w:lineRule="atLeast"/>
        <w:ind w:left="0" w:right="-24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58CD484B" w14:textId="5DF58DD2" w:rsidR="004E0721" w:rsidRPr="00951693" w:rsidRDefault="004E0721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Responsible for performing technical</w:t>
      </w:r>
      <w:r w:rsidR="00407B9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operational duties regarding reinsurance accounts </w:t>
      </w:r>
      <w:r w:rsidR="00E51CB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</w:t>
      </w:r>
      <w:r w:rsidR="00D4048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Lloyd’s, the</w:t>
      </w:r>
      <w:r w:rsidR="00311C3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UK and EMEA region</w:t>
      </w:r>
      <w:r w:rsidR="00407B9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E51CB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within</w:t>
      </w:r>
      <w:r w:rsidR="00407B9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the</w:t>
      </w:r>
      <w:r w:rsidR="00E51CB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underwriting support department</w:t>
      </w:r>
      <w:r w:rsidR="00432EE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E51CB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and executing risk, premium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claims data analysis and reporting along with overall data quality control</w:t>
      </w:r>
      <w:r w:rsidR="00E51CB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by directly reporting to</w:t>
      </w:r>
      <w:r w:rsidR="006D553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407B9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the Team Leader</w:t>
      </w:r>
      <w:r w:rsidR="00E51CB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in the process,</w:t>
      </w:r>
    </w:p>
    <w:p w14:paraId="18249807" w14:textId="0C58986C" w:rsidR="001014B2" w:rsidRPr="00951693" w:rsidRDefault="001014B2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Ensuring that all data is accurate and up to date, documentation is properly performed, and all transaction</w:t>
      </w:r>
      <w:r w:rsidR="00491CE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491CE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are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uploaded electronically into the system in compliance with respective procedures and guidelines,</w:t>
      </w:r>
    </w:p>
    <w:p w14:paraId="31960382" w14:textId="75B7D0A7" w:rsidR="001014B2" w:rsidRPr="00951693" w:rsidRDefault="001014B2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Actively collaborating with the HUB team within France and monitoring their progress regarding the assigned tasks along with responding to internal queries in a timely and efficient manner,</w:t>
      </w:r>
      <w:r w:rsidR="007E1B55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</w:p>
    <w:p w14:paraId="52E91967" w14:textId="393126BA" w:rsidR="004C3739" w:rsidRPr="00951693" w:rsidRDefault="004C3739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Generating reinsurance analysis reports for executive management review, closely monitoring inconsistenc</w:t>
      </w:r>
      <w:r w:rsidR="00432EE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es on account</w:t>
      </w:r>
      <w:r w:rsidR="00432EE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-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related </w:t>
      </w:r>
      <w:r w:rsidR="009C37FA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issues,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taking immediate </w:t>
      </w:r>
      <w:r w:rsidR="008E10B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actions,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when necessary, </w:t>
      </w:r>
    </w:p>
    <w:p w14:paraId="64731BBB" w14:textId="6846B07B" w:rsidR="004C3739" w:rsidRPr="00951693" w:rsidRDefault="004C3739" w:rsidP="00B61315">
      <w:pPr>
        <w:pStyle w:val="ListParagraph"/>
        <w:numPr>
          <w:ilvl w:val="0"/>
          <w:numId w:val="29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Working closely with internal departments within respective projects </w:t>
      </w:r>
      <w:r w:rsidR="00B92C3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as required, performing on reinsurance monthly, quarterly</w:t>
      </w:r>
      <w:r w:rsidR="00432EE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B92C36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yearly closing process and supporting continuous improvement initiatives within the organization. </w:t>
      </w:r>
    </w:p>
    <w:p w14:paraId="02616F28" w14:textId="48AF4370" w:rsidR="008220F4" w:rsidRPr="00951693" w:rsidRDefault="008220F4" w:rsidP="006A22D9">
      <w:pPr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3723972D" w14:textId="4FA1141A" w:rsidR="00A61BAA" w:rsidRPr="00951693" w:rsidRDefault="00B92C36" w:rsidP="00EF4FE7">
      <w:pPr>
        <w:spacing w:line="240" w:lineRule="atLeast"/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***</w:t>
      </w:r>
      <w:r w:rsidR="00DC640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="00DD62E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Announced and honored as the most accomplished Reinsurance Analyst </w:t>
      </w:r>
      <w:r w:rsidR="007E1B55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in 2018 </w:t>
      </w:r>
      <w:r w:rsidR="00DD62E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among </w:t>
      </w:r>
      <w:r w:rsidR="00432EE8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the </w:t>
      </w:r>
      <w:r w:rsidR="00DD62E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20 </w:t>
      </w:r>
      <w:r w:rsidR="007E1B55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Reinsurance Analysts within the organization</w:t>
      </w:r>
      <w:r w:rsidR="00DD62E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="00520F57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because of</w:t>
      </w:r>
      <w:r w:rsidR="00432EE8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="007C5FE3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showing a performance surpassing the </w:t>
      </w:r>
      <w:r w:rsidR="00DD62E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assigned tasks</w:t>
      </w:r>
      <w:r w:rsidR="00E02717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with the highest accuracy</w:t>
      </w:r>
      <w:r w:rsidR="007E1B55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. </w:t>
      </w:r>
    </w:p>
    <w:p w14:paraId="1856F863" w14:textId="77777777" w:rsidR="006A22D9" w:rsidRPr="00951693" w:rsidRDefault="006A22D9" w:rsidP="007C683C">
      <w:pPr>
        <w:spacing w:line="240" w:lineRule="atLeast"/>
        <w:ind w:left="0"/>
        <w:jc w:val="both"/>
        <w:rPr>
          <w:rFonts w:asciiTheme="majorHAnsi" w:hAnsiTheme="majorHAnsi" w:cstheme="majorHAnsi"/>
          <w:iCs/>
          <w:color w:val="000000" w:themeColor="text1"/>
          <w:sz w:val="14"/>
          <w:szCs w:val="16"/>
        </w:rPr>
      </w:pPr>
    </w:p>
    <w:p w14:paraId="3FC2F0F3" w14:textId="5FAD5B1D" w:rsidR="008154A6" w:rsidRPr="00951693" w:rsidRDefault="00814FAC" w:rsidP="007C683C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Product Manage</w:t>
      </w:r>
      <w:r w:rsidR="00CC5665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ment Specialist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Groupama Sigorta A.S, Istanbul, Turkey</w:t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  <w:t xml:space="preserve">          </w:t>
      </w:r>
      <w:r w:rsidR="00D83CAC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11.2015 to 09.2016</w:t>
      </w:r>
    </w:p>
    <w:p w14:paraId="012E0DBA" w14:textId="77777777" w:rsidR="007C683C" w:rsidRPr="00951693" w:rsidRDefault="007C683C" w:rsidP="007C683C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6A71ADFF" w14:textId="197D621B" w:rsidR="00430648" w:rsidRPr="00951693" w:rsidRDefault="00430648" w:rsidP="00430648">
      <w:pPr>
        <w:pStyle w:val="ListParagraph"/>
        <w:numPr>
          <w:ilvl w:val="0"/>
          <w:numId w:val="28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Effectively carrying out respective product management activities regarding a variety of insurance products (life, </w:t>
      </w:r>
      <w:r w:rsidR="00B32C3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pension</w:t>
      </w:r>
      <w:r w:rsidR="00401CD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non-life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etc.)</w:t>
      </w:r>
      <w:r w:rsidR="00401CD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defining product marketing objectives in line with 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="00401CD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organizational goals</w:t>
      </w:r>
      <w:r w:rsidR="00B320E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by directly reporting to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="00B320E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Marketing Manager</w:t>
      </w:r>
      <w:r w:rsidR="009D4EE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</w:p>
    <w:p w14:paraId="6B73B630" w14:textId="6B23CFE2" w:rsidR="00401CD7" w:rsidRPr="00951693" w:rsidRDefault="00401CD7" w:rsidP="00430648">
      <w:pPr>
        <w:pStyle w:val="ListParagraph"/>
        <w:numPr>
          <w:ilvl w:val="0"/>
          <w:numId w:val="28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Driving efforts to enrich the product lines by reviewing product specifications and requirements and coming up with new </w:t>
      </w:r>
      <w:r w:rsidR="00520F5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products; accordingly,</w:t>
      </w:r>
      <w:r w:rsidR="009B615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also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assessing market co</w:t>
      </w:r>
      <w:r w:rsidR="00A0214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nditions, competition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A0214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and trends </w:t>
      </w:r>
      <w:r w:rsidR="00A0214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both locally and internationally pre-launch, </w:t>
      </w:r>
    </w:p>
    <w:p w14:paraId="5474552B" w14:textId="202697DA" w:rsidR="009B615D" w:rsidRPr="00951693" w:rsidRDefault="009B615D" w:rsidP="00430648">
      <w:pPr>
        <w:pStyle w:val="ListParagraph"/>
        <w:numPr>
          <w:ilvl w:val="0"/>
          <w:numId w:val="28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Actively collaborating with various business units to determine required product revisions and</w:t>
      </w:r>
      <w:r w:rsidR="00A0214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regulatory adaptations, and implementing changes accordingly via collaborative projects</w:t>
      </w:r>
      <w:r w:rsidR="00EA10C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as well as </w:t>
      </w:r>
      <w:r w:rsidR="00A0214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actively executing projects with 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="00A0214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third parties,  </w:t>
      </w:r>
    </w:p>
    <w:p w14:paraId="28C6ED37" w14:textId="143DB079" w:rsidR="00ED06FF" w:rsidRPr="00951693" w:rsidRDefault="00281B60" w:rsidP="00281B60">
      <w:pPr>
        <w:pStyle w:val="ListParagraph"/>
        <w:numPr>
          <w:ilvl w:val="0"/>
          <w:numId w:val="28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Ensuring that all printed or digital material and content are created </w:t>
      </w:r>
      <w:r w:rsidR="005324B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following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overall marketing strategy by briefing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communication </w:t>
      </w:r>
      <w:r w:rsidR="00520F5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department; accordingly,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providing information for management to utilize in product sales forecasts</w:t>
      </w:r>
      <w:r w:rsidR="00270BD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.</w:t>
      </w:r>
    </w:p>
    <w:p w14:paraId="1DA7BE2B" w14:textId="456DB11A" w:rsidR="00AB7157" w:rsidRPr="00951693" w:rsidRDefault="00AB7157" w:rsidP="00AB7157">
      <w:pPr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0647779D" w14:textId="5ED154F6" w:rsidR="00924B6A" w:rsidRPr="00951693" w:rsidRDefault="00AB7157" w:rsidP="007C683C">
      <w:pPr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*** I updated the company's official website and made all advertising and training materials for private pension products compatible with the new system and legislation on time within </w:t>
      </w:r>
      <w:r w:rsidR="0030224E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2 months of undertaking the position. Facilitated meetings with key leaders and collaborated with the project team, and various departments to ensure timely decision-making and effective communication between project stakeholders at all levels. In addition, I ensured the launch of a new life insurance product.</w:t>
      </w:r>
    </w:p>
    <w:p w14:paraId="08FD62C1" w14:textId="77777777" w:rsidR="007C683C" w:rsidRPr="00951693" w:rsidRDefault="007C683C" w:rsidP="007C683C">
      <w:pPr>
        <w:ind w:left="0"/>
        <w:jc w:val="both"/>
        <w:rPr>
          <w:rFonts w:asciiTheme="majorHAnsi" w:hAnsiTheme="majorHAnsi" w:cstheme="majorHAnsi"/>
          <w:iCs/>
          <w:color w:val="000000" w:themeColor="text1"/>
          <w:sz w:val="14"/>
          <w:szCs w:val="14"/>
        </w:rPr>
      </w:pPr>
    </w:p>
    <w:p w14:paraId="4726D3B6" w14:textId="77777777" w:rsidR="007C683C" w:rsidRPr="00951693" w:rsidRDefault="00482D58" w:rsidP="00193DA6">
      <w:pPr>
        <w:spacing w:line="240" w:lineRule="atLeast"/>
        <w:ind w:left="0" w:right="-24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Freelance Consultant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SCOR Global Life, Zurich, Switzerland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  <w:t xml:space="preserve">           </w:t>
      </w:r>
      <w:r w:rsidR="00D83CAC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  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11.2014 to 11.2019</w:t>
      </w:r>
    </w:p>
    <w:p w14:paraId="037ED909" w14:textId="71E3B1BF" w:rsidR="00663DC3" w:rsidRPr="00951693" w:rsidRDefault="003C29AA" w:rsidP="00193DA6">
      <w:pPr>
        <w:spacing w:line="240" w:lineRule="atLeast"/>
        <w:ind w:left="0" w:right="-24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</w:p>
    <w:p w14:paraId="3D5986A3" w14:textId="2A306D67" w:rsidR="00551444" w:rsidRPr="00951693" w:rsidRDefault="005B2DE6" w:rsidP="009D4EE7">
      <w:pPr>
        <w:pStyle w:val="ListParagraph"/>
        <w:numPr>
          <w:ilvl w:val="0"/>
          <w:numId w:val="27"/>
        </w:numPr>
        <w:spacing w:line="240" w:lineRule="atLeast"/>
        <w:ind w:left="714" w:hanging="357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Providing freelance consultancy regarding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insurance sector during the respective period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as well as actively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involved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in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SOLEM tool translation project (from English to Turkish) by assuring exhaustive proofreading and quality control.</w:t>
      </w:r>
      <w:r w:rsidR="002F4A9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***</w:t>
      </w:r>
      <w:r w:rsidR="00DC6404" w:rsidRPr="0095169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 xml:space="preserve"> </w:t>
      </w:r>
      <w:r w:rsidR="00482700" w:rsidRPr="0095169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SOLEM is the online medical underwriting tool of SCOR Global Life, a global reinsurance company.</w:t>
      </w:r>
    </w:p>
    <w:p w14:paraId="3DF4F898" w14:textId="77777777" w:rsidR="00B10544" w:rsidRPr="00951693" w:rsidRDefault="00B10544" w:rsidP="00403D3A">
      <w:pPr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2CBBD2DF" w14:textId="70767161" w:rsidR="000D58CF" w:rsidRPr="00951693" w:rsidRDefault="00407A2A" w:rsidP="000D58CF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Multinational Servicing Unit Admin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ACE European Group, Istanbul, Turkey</w:t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  <w:t xml:space="preserve">          </w:t>
      </w:r>
      <w:r w:rsidR="00D83CA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09.2014 to 11.2015           </w:t>
      </w:r>
      <w:r w:rsidR="000D58C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                                                                                                                     </w:t>
      </w:r>
    </w:p>
    <w:p w14:paraId="6091D07F" w14:textId="0FCA3679" w:rsidR="001E4D1F" w:rsidRPr="00951693" w:rsidRDefault="001E4D1F" w:rsidP="000D58CF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12DA0012" w14:textId="73C71195" w:rsidR="00C97528" w:rsidRPr="00951693" w:rsidRDefault="00430648" w:rsidP="009D51C7">
      <w:pPr>
        <w:pStyle w:val="ListParagraph"/>
        <w:numPr>
          <w:ilvl w:val="0"/>
          <w:numId w:val="2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</w:t>
      </w:r>
      <w:r w:rsidR="00E606C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xecuting</w:t>
      </w:r>
      <w:r w:rsidR="00C9752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A519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multinational accounts such as Coca</w:t>
      </w:r>
      <w:r w:rsidR="00C3698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-</w:t>
      </w:r>
      <w:r w:rsidR="00A519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Cola,</w:t>
      </w:r>
      <w:r w:rsidR="00AB425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6B031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Boei</w:t>
      </w:r>
      <w:r w:rsidR="00AB425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ng, </w:t>
      </w:r>
      <w:r w:rsidR="00A519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Microsoft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A519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etc. 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regarding</w:t>
      </w:r>
      <w:r w:rsidR="00E606C2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all types of insurance including </w:t>
      </w:r>
      <w:r w:rsidR="00C9752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accident &amp; health, casualty, financial &amp; professional lines, marine and property</w:t>
      </w:r>
      <w:r w:rsidR="00C20675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by </w:t>
      </w:r>
      <w:r w:rsidR="00A519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directly reporting to</w:t>
      </w:r>
      <w:r w:rsidR="00C8288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the</w:t>
      </w:r>
      <w:r w:rsidR="00A519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Operations Manager </w:t>
      </w:r>
    </w:p>
    <w:p w14:paraId="4A3F009C" w14:textId="05570170" w:rsidR="00B66B4D" w:rsidRPr="00951693" w:rsidRDefault="00F04256" w:rsidP="00F04256">
      <w:pPr>
        <w:pStyle w:val="ListParagraph"/>
        <w:numPr>
          <w:ilvl w:val="0"/>
          <w:numId w:val="2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Adapting global standards into local legislation in Turkey by evaluating local insurance </w:t>
      </w:r>
      <w:r w:rsidR="00B32C3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regulation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 detail</w:t>
      </w:r>
      <w:r w:rsidR="00B66B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,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executing respective operations management</w:t>
      </w:r>
      <w:r w:rsidR="00B66B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accordingly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B66B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acting as a primary contact regarding the client queries along the way,   </w:t>
      </w:r>
    </w:p>
    <w:p w14:paraId="361A0835" w14:textId="3735C3E5" w:rsidR="007C683C" w:rsidRPr="00951693" w:rsidRDefault="00F04256" w:rsidP="007C683C">
      <w:pPr>
        <w:pStyle w:val="ListParagraph"/>
        <w:numPr>
          <w:ilvl w:val="0"/>
          <w:numId w:val="26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Ensuring that all documentation is generated </w:t>
      </w:r>
      <w:r w:rsidR="0051490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according to the local regulations and requirements, </w:t>
      </w:r>
      <w:r w:rsidR="00B66B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actively collaborating with brokers and underwriters to determine 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="00B66B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overall pricing strategy</w:t>
      </w:r>
      <w:r w:rsidR="002A2A7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other issues to ensure smooth operations </w:t>
      </w:r>
      <w:r w:rsidR="002F4A9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regarding </w:t>
      </w:r>
      <w:r w:rsidR="002A2A7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multinational program</w:t>
      </w:r>
      <w:r w:rsidR="002F4A9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s.</w:t>
      </w:r>
    </w:p>
    <w:p w14:paraId="02D6BD8C" w14:textId="77777777" w:rsidR="007C683C" w:rsidRPr="00951693" w:rsidRDefault="007C683C" w:rsidP="007C683C">
      <w:p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5ACE1682" w14:textId="30E84498" w:rsidR="00845C18" w:rsidRPr="00951693" w:rsidRDefault="002F4A90" w:rsidP="008B58DB">
      <w:pPr>
        <w:spacing w:line="240" w:lineRule="atLeast"/>
        <w:ind w:left="0"/>
        <w:jc w:val="both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***</w:t>
      </w:r>
      <w:r w:rsidR="00DC6404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="00845C18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Achieving objectives in a timely and efficient manner with no backlog</w:t>
      </w:r>
      <w:r w:rsidR="007678D2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,</w:t>
      </w:r>
      <w:r w:rsidR="00731C57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keeping the servicing office score as</w:t>
      </w:r>
      <w:r w:rsidR="00CF694D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="00731C57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100% for an entire year</w:t>
      </w:r>
      <w:r w:rsidR="00845C18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. </w:t>
      </w:r>
    </w:p>
    <w:p w14:paraId="5A54F698" w14:textId="77777777" w:rsidR="00C96C60" w:rsidRPr="00951693" w:rsidRDefault="00C96C60" w:rsidP="00845C18">
      <w:pPr>
        <w:spacing w:line="240" w:lineRule="atLeast"/>
        <w:ind w:left="0"/>
        <w:jc w:val="both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760E473E" w14:textId="58D22F5F" w:rsidR="007678D2" w:rsidRPr="00951693" w:rsidRDefault="00C96C60" w:rsidP="0013242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Assistant Operations Specialist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AON Benfield, Istanbul, Turkey </w:t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  <w:t xml:space="preserve">          </w:t>
      </w:r>
      <w:r w:rsidR="00D83CAC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  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01.2014 to 08.2014                                                               </w:t>
      </w:r>
    </w:p>
    <w:p w14:paraId="3D334BD8" w14:textId="0019D5A5" w:rsidR="00C05A58" w:rsidRPr="00951693" w:rsidRDefault="00C05A58" w:rsidP="00132429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0213CE58" w14:textId="77AEB643" w:rsidR="00132429" w:rsidRPr="00951693" w:rsidRDefault="004A62B7" w:rsidP="00456167">
      <w:pPr>
        <w:pStyle w:val="ListParagraph"/>
        <w:numPr>
          <w:ilvl w:val="0"/>
          <w:numId w:val="21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Executing operational a</w:t>
      </w:r>
      <w:r w:rsidR="00A007C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ctivities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A007C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within 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operations and compliance department</w:t>
      </w:r>
      <w:r w:rsidR="0045616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A007C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by carrying out a variety of respective processes including </w:t>
      </w:r>
      <w:r w:rsidR="0045616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facultative reinsurance operations, registering policies and premiums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A007C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following up </w:t>
      </w:r>
      <w:r w:rsidR="000A597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on</w:t>
      </w:r>
      <w:r w:rsidR="0045616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time solutions </w:t>
      </w:r>
      <w:r w:rsidR="00A007C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regarding clients such as contracts, debit notes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A007C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etc.</w:t>
      </w:r>
      <w:r w:rsidR="00270BD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</w:p>
    <w:p w14:paraId="593E2738" w14:textId="41E561B4" w:rsidR="00A007C4" w:rsidRPr="00951693" w:rsidRDefault="00A007C4" w:rsidP="00A007C4">
      <w:pPr>
        <w:pStyle w:val="ListParagraph"/>
        <w:numPr>
          <w:ilvl w:val="0"/>
          <w:numId w:val="21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Ensuring that all departments 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comply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with</w:t>
      </w:r>
      <w:r w:rsidR="007C5FE3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the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AON</w:t>
      </w:r>
      <w:r w:rsidR="00B32C3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’s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principles and procedures by attending compliance meetings and actively collaborating with the COO, Compliance Officer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Legal Counsel in the process,</w:t>
      </w:r>
    </w:p>
    <w:p w14:paraId="1E127BF9" w14:textId="5BEF795E" w:rsidR="00A007C4" w:rsidRPr="00951693" w:rsidRDefault="005340C1" w:rsidP="00A007C4">
      <w:pPr>
        <w:pStyle w:val="ListParagraph"/>
        <w:numPr>
          <w:ilvl w:val="0"/>
          <w:numId w:val="21"/>
        </w:numPr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Also, implementing, </w:t>
      </w:r>
      <w:r w:rsidR="00520F57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reviewing,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documenting internal control mechanisms </w:t>
      </w:r>
      <w:r w:rsidR="005324B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per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AON</w:t>
      </w:r>
      <w:r w:rsidR="00B32C3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’s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global internal control requirements</w:t>
      </w:r>
      <w:r w:rsidR="00170D3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and closely monitoring the compliance of business units along the way. </w:t>
      </w:r>
    </w:p>
    <w:p w14:paraId="14F52130" w14:textId="15BB574C" w:rsidR="00A61BAA" w:rsidRPr="00951693" w:rsidRDefault="00A61BAA" w:rsidP="003C29AA">
      <w:pPr>
        <w:autoSpaceDE w:val="0"/>
        <w:autoSpaceDN w:val="0"/>
        <w:adjustRightInd w:val="0"/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4"/>
          <w:szCs w:val="14"/>
        </w:rPr>
      </w:pPr>
    </w:p>
    <w:p w14:paraId="2349BF43" w14:textId="77777777" w:rsidR="000A5060" w:rsidRPr="00951693" w:rsidRDefault="00C96C60" w:rsidP="000A5060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Marketing Assistant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, </w:t>
      </w:r>
      <w:proofErr w:type="spellStart"/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Ziraat</w:t>
      </w:r>
      <w:proofErr w:type="spellEnd"/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Hayat </w:t>
      </w:r>
      <w:proofErr w:type="spellStart"/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ve</w:t>
      </w:r>
      <w:proofErr w:type="spellEnd"/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Emeklilik</w:t>
      </w:r>
      <w:proofErr w:type="spellEnd"/>
      <w:r w:rsidR="000D58CF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A.S., Istanbul, </w:t>
      </w:r>
      <w:r w:rsidR="00193DA6" w:rsidRPr="00951693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Turkey </w:t>
      </w:r>
      <w:r w:rsidR="00193DA6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ab/>
        <w:t xml:space="preserve">          </w:t>
      </w:r>
      <w:r w:rsidR="00D83CAC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</w:t>
      </w:r>
      <w:r w:rsidR="000D58CF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>02.2012 to 12.2013</w:t>
      </w:r>
    </w:p>
    <w:p w14:paraId="3B4A3127" w14:textId="332165C3" w:rsidR="000178E0" w:rsidRPr="00951693" w:rsidRDefault="00C96C60" w:rsidP="000A5060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                             </w:t>
      </w:r>
      <w:r w:rsidR="003C29AA"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</w:t>
      </w:r>
      <w:r w:rsidRPr="00951693">
        <w:rPr>
          <w:rFonts w:asciiTheme="majorHAnsi" w:hAnsiTheme="majorHAnsi" w:cstheme="majorHAnsi"/>
          <w:b/>
          <w:color w:val="000000" w:themeColor="text1"/>
          <w:sz w:val="19"/>
          <w:szCs w:val="19"/>
        </w:rPr>
        <w:t xml:space="preserve">                                                 </w:t>
      </w:r>
    </w:p>
    <w:p w14:paraId="2B4F5819" w14:textId="17E21F38" w:rsidR="00BB382F" w:rsidRPr="00951693" w:rsidRDefault="008936D1" w:rsidP="008936D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Assisting operational processes within </w:t>
      </w:r>
      <w:r w:rsidR="00170D3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strategic marketing and corporate communications department </w:t>
      </w:r>
      <w:r w:rsidR="00BB382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by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providing</w:t>
      </w:r>
      <w:r w:rsidR="00BB382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support to a wide range of respective activities including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market research,</w:t>
      </w:r>
      <w:r w:rsidR="00BB382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product development,</w:t>
      </w:r>
      <w:r w:rsidR="00BB382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customer segmentation</w:t>
      </w:r>
      <w:r w:rsidR="000F66B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="00BB382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etc.</w:t>
      </w:r>
    </w:p>
    <w:p w14:paraId="7F78B262" w14:textId="62FF643B" w:rsidR="000D58CF" w:rsidRPr="00951693" w:rsidRDefault="00132429" w:rsidP="000D58C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Also, conducting competitive analysis and benchmarking, managing social media presence</w:t>
      </w:r>
      <w:r w:rsidR="00170D3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assisting </w:t>
      </w:r>
      <w:r w:rsidR="008B6F6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communication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activities</w:t>
      </w:r>
      <w:r w:rsidR="00170D3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as well as providing translation support when necessary.</w:t>
      </w:r>
    </w:p>
    <w:p w14:paraId="7AB50C16" w14:textId="77777777" w:rsidR="0030224E" w:rsidRPr="00951693" w:rsidRDefault="0030224E" w:rsidP="0030224E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4A5181E3" w14:textId="7B90DCEF" w:rsidR="004723FC" w:rsidRPr="00951693" w:rsidRDefault="004723FC" w:rsidP="000D58CF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Education</w:t>
      </w:r>
    </w:p>
    <w:p w14:paraId="33F0C532" w14:textId="77777777" w:rsidR="004723FC" w:rsidRPr="00951693" w:rsidRDefault="004723FC" w:rsidP="007678D2">
      <w:pPr>
        <w:spacing w:line="240" w:lineRule="atLeast"/>
        <w:ind w:left="0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951693">
        <w:rPr>
          <w:rFonts w:asciiTheme="majorHAnsi" w:hAnsiTheme="majorHAnsi" w:cstheme="majorHAnsi"/>
          <w:b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9A0CCAE" wp14:editId="3C3C4BE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886575" cy="9525"/>
                <wp:effectExtent l="0" t="0" r="9525" b="9525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7074A" id="Düz Bağlayıcı 12" o:spid="_x0000_s1026" style="position:absolute;flip:y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542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E581010" w14:textId="18C970FE" w:rsidR="000178E0" w:rsidRPr="00951693" w:rsidRDefault="00CC7A82" w:rsidP="00403D3A">
      <w:pPr>
        <w:spacing w:line="240" w:lineRule="atLeast"/>
        <w:ind w:left="0" w:right="-294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Bachelor’s Degree</w:t>
      </w:r>
      <w:r w:rsidR="005340C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B3418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|</w:t>
      </w:r>
      <w:r w:rsidR="005A7DE4" w:rsidRPr="00951693">
        <w:rPr>
          <w:rFonts w:asciiTheme="majorHAnsi" w:hAnsiTheme="majorHAnsi" w:cstheme="majorHAnsi"/>
          <w:color w:val="000000" w:themeColor="text1"/>
        </w:rPr>
        <w:t xml:space="preserve">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Business Administration </w:t>
      </w:r>
      <w:r w:rsidR="00B3418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|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Anadolu University </w:t>
      </w:r>
      <w:r w:rsidR="00262A5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|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Eskişehir</w:t>
      </w:r>
      <w:r w:rsidR="009A7C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| </w:t>
      </w:r>
      <w:r w:rsidR="00A914F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T</w:t>
      </w:r>
      <w:r w:rsidR="004637C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urkey</w:t>
      </w:r>
      <w:r w:rsidR="009A7C4D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FF5C4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               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 </w:t>
      </w:r>
      <w:r w:rsidR="000178E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0178E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0178E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C5625A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</w:t>
      </w:r>
      <w:r w:rsidR="009C0C7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2011 </w:t>
      </w:r>
      <w:r w:rsidR="00DC640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- </w:t>
      </w:r>
      <w:r w:rsidR="005A7DE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2013 </w:t>
      </w:r>
      <w:r w:rsidR="00FF5C4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</w:p>
    <w:p w14:paraId="6B46809E" w14:textId="6F58B17D" w:rsidR="005340C1" w:rsidRPr="00951693" w:rsidRDefault="005340C1" w:rsidP="005340C1">
      <w:pPr>
        <w:spacing w:line="240" w:lineRule="atLeast"/>
        <w:ind w:left="0" w:right="-294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Bachelor’s Degree |</w:t>
      </w:r>
      <w:r w:rsidRPr="00951693">
        <w:rPr>
          <w:rFonts w:asciiTheme="majorHAnsi" w:hAnsiTheme="majorHAnsi" w:cstheme="majorHAnsi"/>
          <w:color w:val="000000" w:themeColor="text1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Economics</w:t>
      </w:r>
      <w:r w:rsidR="00C5625A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(Full Scholarship) | Yaşar University | Izmir | Turkey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  <w:t xml:space="preserve">  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  <w:t xml:space="preserve">                       </w:t>
      </w:r>
      <w:r w:rsidR="00A37C0B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DC640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374BD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  <w:t xml:space="preserve">       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2004 </w:t>
      </w:r>
      <w:r w:rsidR="00DC6404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-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2009                                                </w:t>
      </w:r>
    </w:p>
    <w:p w14:paraId="1EFD804A" w14:textId="77777777" w:rsidR="005340C1" w:rsidRPr="00951693" w:rsidRDefault="005340C1" w:rsidP="005340C1">
      <w:pPr>
        <w:tabs>
          <w:tab w:val="left" w:pos="2520"/>
          <w:tab w:val="left" w:pos="2700"/>
        </w:tabs>
        <w:ind w:left="0"/>
        <w:rPr>
          <w:rFonts w:asciiTheme="majorHAnsi" w:hAnsiTheme="majorHAnsi" w:cstheme="majorHAnsi"/>
          <w:iCs/>
          <w:color w:val="000000" w:themeColor="text1"/>
          <w:sz w:val="14"/>
          <w:szCs w:val="14"/>
        </w:rPr>
      </w:pPr>
    </w:p>
    <w:p w14:paraId="6EA44AAB" w14:textId="4AF7335F" w:rsidR="005340C1" w:rsidRPr="00951693" w:rsidRDefault="005340C1" w:rsidP="005340C1">
      <w:pPr>
        <w:spacing w:line="240" w:lineRule="atLeast"/>
        <w:ind w:left="0" w:right="-294"/>
        <w:rPr>
          <w:rFonts w:asciiTheme="majorHAnsi" w:hAnsiTheme="majorHAnsi" w:cstheme="majorHAnsi"/>
          <w:i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*</w:t>
      </w:r>
      <w:r w:rsidR="007678D2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**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Ranked 1st in the department and </w:t>
      </w:r>
      <w:r w:rsidR="00400D19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2nd best in the entire faculty</w:t>
      </w:r>
    </w:p>
    <w:p w14:paraId="6763DB41" w14:textId="59B50E28" w:rsidR="005340C1" w:rsidRPr="00951693" w:rsidRDefault="005340C1" w:rsidP="005340C1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**</w:t>
      </w:r>
      <w:r w:rsidR="007678D2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*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Erasmus Program</w:t>
      </w:r>
      <w:r w:rsidR="004637CC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: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>Business Management | University of Warsaw | Warsaw | Poland |</w:t>
      </w:r>
      <w:r w:rsidR="004637CC"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i/>
          <w:color w:val="000000" w:themeColor="text1"/>
          <w:sz w:val="19"/>
          <w:szCs w:val="19"/>
        </w:rPr>
        <w:t xml:space="preserve">2007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                                                                  </w:t>
      </w:r>
    </w:p>
    <w:p w14:paraId="5063457F" w14:textId="77777777" w:rsidR="004637CC" w:rsidRPr="00951693" w:rsidRDefault="004637CC" w:rsidP="00403D3A">
      <w:pPr>
        <w:spacing w:line="240" w:lineRule="atLeast"/>
        <w:ind w:left="0" w:right="-294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11D63E52" w14:textId="44C6D6B2" w:rsidR="004E091C" w:rsidRPr="00951693" w:rsidRDefault="004E091C" w:rsidP="00403D3A">
      <w:pPr>
        <w:spacing w:line="240" w:lineRule="atLeast"/>
        <w:ind w:left="0" w:right="-294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Certificates</w:t>
      </w:r>
      <w:r w:rsidR="0023092C"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</w:p>
    <w:p w14:paraId="0FF2934B" w14:textId="0B7F001B" w:rsidR="0044486E" w:rsidRPr="00951693" w:rsidRDefault="004E091C" w:rsidP="007B10D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77EFBD6" wp14:editId="7039F3C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886575" cy="9525"/>
                <wp:effectExtent l="0" t="0" r="9525" b="952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F2F6" id="Düz Bağlayıcı 7" o:spid="_x0000_s1026" style="position:absolute;flip:y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542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B8EADF3" w14:textId="16456888" w:rsidR="003F1AE5" w:rsidRPr="00951693" w:rsidRDefault="003F1AE5" w:rsidP="007B10D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Guidewire Software, Associate Certification - </w:t>
      </w:r>
      <w:proofErr w:type="spellStart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InsuranceSuite</w:t>
      </w:r>
      <w:proofErr w:type="spellEnd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10.0 Analyst, 2023</w:t>
      </w:r>
    </w:p>
    <w:p w14:paraId="039C3057" w14:textId="1EFA189B" w:rsidR="005E28A9" w:rsidRPr="00951693" w:rsidRDefault="005E28A9" w:rsidP="007B10D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Scrum.org, Professional Scrum Master I (PSM I), 2022</w:t>
      </w:r>
    </w:p>
    <w:p w14:paraId="7A898DE4" w14:textId="018D8F8D" w:rsidR="00C47CC3" w:rsidRPr="00951693" w:rsidRDefault="007B10D9" w:rsidP="009B123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The Chartered Insurance Institute (CII)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, </w:t>
      </w:r>
      <w:r w:rsidR="001E59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Certificate in London Market Insurance,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London,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2018</w:t>
      </w:r>
      <w:r w:rsidR="001D147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:</w:t>
      </w:r>
      <w:r w:rsidR="007C683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485A38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LM1: London Market Insurance Essentials, LM2: London Market Insurance Principles and Practices, LM3: London Market Underwriting Principles </w:t>
      </w:r>
    </w:p>
    <w:p w14:paraId="71DB9D62" w14:textId="12B7DEB9" w:rsidR="00244C89" w:rsidRPr="00951693" w:rsidRDefault="00244C89" w:rsidP="00244C8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Pension Monitoring Centre (EGM), Private Pension Intermediary Certificate, Istanbul, 2016</w:t>
      </w:r>
    </w:p>
    <w:p w14:paraId="433DE86B" w14:textId="1DD09ECF" w:rsidR="00244C89" w:rsidRPr="00951693" w:rsidRDefault="00244C89" w:rsidP="00244C8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Insurance Training Centre (SEGEM), Insurance Technical Staff Professional Competency Certificate, Istanbul, 2016</w:t>
      </w:r>
    </w:p>
    <w:p w14:paraId="3E00863B" w14:textId="77777777" w:rsidR="004637CC" w:rsidRPr="00951693" w:rsidRDefault="004637CC" w:rsidP="00244C89">
      <w:pPr>
        <w:spacing w:line="240" w:lineRule="atLeast"/>
        <w:ind w:left="0" w:right="-294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34787843" w14:textId="3C3DE5BB" w:rsidR="00244C89" w:rsidRPr="00951693" w:rsidRDefault="00244C89" w:rsidP="00244C89">
      <w:pPr>
        <w:spacing w:line="240" w:lineRule="atLeast"/>
        <w:ind w:left="0" w:right="-29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gramStart"/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Trainings</w:t>
      </w:r>
      <w:proofErr w:type="gramEnd"/>
    </w:p>
    <w:p w14:paraId="0CAA7AC2" w14:textId="5C012BFD" w:rsidR="00244C89" w:rsidRPr="00951693" w:rsidRDefault="00244C89" w:rsidP="00244C8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33424D8" wp14:editId="0276271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886575" cy="9525"/>
                <wp:effectExtent l="0" t="0" r="9525" b="9525"/>
                <wp:wrapNone/>
                <wp:docPr id="9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2347A" id="Düz Bağlayıcı 7" o:spid="_x0000_s1026" style="position:absolute;flip:y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542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F315D8" w14:textId="7766994D" w:rsidR="009C6B80" w:rsidRPr="00951693" w:rsidRDefault="009C6B80" w:rsidP="009C6B8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JCI, European Leadership Academy, Gothenburg, Sweden, 2018</w:t>
      </w:r>
    </w:p>
    <w:p w14:paraId="274AB0E2" w14:textId="5CC41FD9" w:rsidR="000C323E" w:rsidRPr="00951693" w:rsidRDefault="000C323E" w:rsidP="00244C8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Istanbul Metropolitan Municipality Art and Vocational Training Courses (ISMEK), MS Excel Advanced,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476B6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Istanbul,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2016</w:t>
      </w:r>
    </w:p>
    <w:p w14:paraId="77709043" w14:textId="4D2DAA34" w:rsidR="000C323E" w:rsidRPr="00951693" w:rsidRDefault="000C323E" w:rsidP="00244C8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SCOR Global Life, Product Development 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F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ocus on Critical Illness, Health and Disability Insurance, Zurich,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2015</w:t>
      </w:r>
    </w:p>
    <w:p w14:paraId="345B4317" w14:textId="7A43E055" w:rsidR="000C323E" w:rsidRPr="00951693" w:rsidRDefault="000C323E" w:rsidP="00244C8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Istanbul Metropolitan Municipality Art and Vocational Training Courses (ISMEK), Basic Accounting,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="00476B6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Istanbul,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2015</w:t>
      </w:r>
    </w:p>
    <w:p w14:paraId="2C29A0CC" w14:textId="17D566EF" w:rsidR="000C323E" w:rsidRPr="00951693" w:rsidRDefault="000C323E" w:rsidP="00244C8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Turkish Insurance Institute (TSEV), Advanced Insurance Training </w:t>
      </w:r>
      <w:proofErr w:type="spellStart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Programme</w:t>
      </w:r>
      <w:proofErr w:type="spellEnd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: Specialization in Reinsurance, Istanbul,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2014</w:t>
      </w:r>
    </w:p>
    <w:p w14:paraId="540A8AF9" w14:textId="4347F0E3" w:rsidR="000C323E" w:rsidRPr="00951693" w:rsidRDefault="000C323E" w:rsidP="00244C8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Turkish Insurance Institute (TSEV), Basic Insurance Training </w:t>
      </w:r>
      <w:proofErr w:type="spellStart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Programme</w:t>
      </w:r>
      <w:proofErr w:type="spellEnd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: Specialization in Life Insurance, Istanbul,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2012</w:t>
      </w:r>
      <w:r w:rsidR="00400D1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-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2013</w:t>
      </w:r>
    </w:p>
    <w:p w14:paraId="7640996C" w14:textId="694C4464" w:rsidR="000C323E" w:rsidRPr="00951693" w:rsidRDefault="000C323E" w:rsidP="005E3909">
      <w:pPr>
        <w:autoSpaceDE w:val="0"/>
        <w:autoSpaceDN w:val="0"/>
        <w:adjustRightInd w:val="0"/>
        <w:spacing w:line="240" w:lineRule="atLeast"/>
        <w:ind w:left="0"/>
        <w:jc w:val="both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00F19CB6" w14:textId="4E9989B1" w:rsidR="007B10D9" w:rsidRPr="00951693" w:rsidRDefault="007B10D9" w:rsidP="007B10D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Memberships</w:t>
      </w:r>
    </w:p>
    <w:p w14:paraId="5015957C" w14:textId="462029F3" w:rsidR="007B10D9" w:rsidRPr="00951693" w:rsidRDefault="007B10D9" w:rsidP="007C683C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1485B2" wp14:editId="72D1DF67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86575" cy="9525"/>
                <wp:effectExtent l="0" t="0" r="9525" b="9525"/>
                <wp:wrapNone/>
                <wp:docPr id="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12796" id="Düz Bağlayıcı 15" o:spid="_x0000_s1026" style="position:absolute;flip:y;z-index:-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pt" to="54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C81E172" w14:textId="77777777" w:rsidR="00102D51" w:rsidRPr="00951693" w:rsidRDefault="00102D51" w:rsidP="00102D51">
      <w:pPr>
        <w:pStyle w:val="ListParagraph"/>
        <w:numPr>
          <w:ilvl w:val="0"/>
          <w:numId w:val="22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Member of the Chartered Insurance Institute (CII), Since 2017</w:t>
      </w:r>
    </w:p>
    <w:p w14:paraId="1CF781D1" w14:textId="3EF2CC21" w:rsidR="001754EA" w:rsidRPr="00951693" w:rsidRDefault="001754EA" w:rsidP="007B10D9">
      <w:pPr>
        <w:pStyle w:val="ListParagraph"/>
        <w:numPr>
          <w:ilvl w:val="0"/>
          <w:numId w:val="22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Member of JCI </w:t>
      </w:r>
      <w:r w:rsidR="00102D5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Istanbul and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Wrocław</w:t>
      </w:r>
      <w:r w:rsidR="007B10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,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Junior Chamber International</w:t>
      </w:r>
      <w:r w:rsidR="007B10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Since 20</w:t>
      </w:r>
      <w:r w:rsidR="00102D5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12</w:t>
      </w:r>
    </w:p>
    <w:p w14:paraId="28AA5C3D" w14:textId="77777777" w:rsidR="00244C89" w:rsidRPr="00951693" w:rsidRDefault="00244C89" w:rsidP="00244C89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652C23F2" w14:textId="4EF6B8A2" w:rsidR="00244C89" w:rsidRPr="00951693" w:rsidRDefault="00244C89" w:rsidP="00244C8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Projects</w:t>
      </w:r>
    </w:p>
    <w:p w14:paraId="696BECBA" w14:textId="77777777" w:rsidR="00244C89" w:rsidRPr="00951693" w:rsidRDefault="00244C89" w:rsidP="007678D2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C659866" wp14:editId="1094726D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86575" cy="9525"/>
                <wp:effectExtent l="0" t="0" r="9525" b="9525"/>
                <wp:wrapNone/>
                <wp:docPr id="11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BAD97" id="Düz Bağlayıcı 15" o:spid="_x0000_s1026" style="position:absolute;flip:y;z-index:-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pt" to="54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09F28D3" w14:textId="1C1BC4B4" w:rsidR="00A7580E" w:rsidRPr="00951693" w:rsidRDefault="00A7580E" w:rsidP="00A7580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JCI European Leadership Academy, Member of the Congress Organizing Committee (COC),</w:t>
      </w:r>
      <w:r w:rsidR="001078DA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JCI,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Gothenburg, Sweden, 201</w:t>
      </w:r>
      <w:r w:rsidR="001078DA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9</w:t>
      </w:r>
    </w:p>
    <w:p w14:paraId="19021165" w14:textId="640C22C7" w:rsidR="00476B60" w:rsidRPr="00951693" w:rsidRDefault="00476B60" w:rsidP="00D04000">
      <w:pPr>
        <w:pStyle w:val="ListParagraph"/>
        <w:numPr>
          <w:ilvl w:val="0"/>
          <w:numId w:val="25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The 10th “University on Youth and Development”, </w:t>
      </w:r>
      <w:r w:rsidR="00A13BCC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Organizer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-Trainee,</w:t>
      </w:r>
      <w:r w:rsidR="00D04000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The Council of Europe, Mollina, Spain</w:t>
      </w:r>
      <w:r w:rsidR="00A7580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2009</w:t>
      </w:r>
    </w:p>
    <w:p w14:paraId="18FFF10A" w14:textId="3F1C40A1" w:rsidR="00D178EC" w:rsidRPr="00951693" w:rsidRDefault="008B6F68" w:rsidP="00244C89">
      <w:pPr>
        <w:pStyle w:val="ListParagraph"/>
        <w:numPr>
          <w:ilvl w:val="0"/>
          <w:numId w:val="25"/>
        </w:numPr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“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University and High School Youth Hand in Hand for Social Integration Project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”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, Project Manager, Yaşar University, Izmir, 2008</w:t>
      </w:r>
      <w:r w:rsidR="00400D1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- </w:t>
      </w:r>
      <w:r w:rsidR="00244C8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2009 </w:t>
      </w:r>
    </w:p>
    <w:p w14:paraId="0C849401" w14:textId="522A3468" w:rsidR="00244C89" w:rsidRPr="00951693" w:rsidRDefault="00244C89" w:rsidP="007B10D9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4AE9649F" w14:textId="11914158" w:rsidR="007B10D9" w:rsidRPr="00951693" w:rsidRDefault="007B10D9" w:rsidP="007B10D9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Computer Skills</w:t>
      </w:r>
    </w:p>
    <w:p w14:paraId="76C605DE" w14:textId="1BD9687D" w:rsidR="007B10D9" w:rsidRPr="00951693" w:rsidRDefault="007B10D9" w:rsidP="007678D2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5DC1B3F" wp14:editId="080E14A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86575" cy="9525"/>
                <wp:effectExtent l="0" t="0" r="9525" b="9525"/>
                <wp:wrapNone/>
                <wp:docPr id="1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50C3F" id="Düz Bağlayıcı 15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pt" to="54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0F40387" w14:textId="5475EFF6" w:rsidR="001474F0" w:rsidRPr="00951693" w:rsidRDefault="00884A3C" w:rsidP="00403D3A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Microsoft Office </w:t>
      </w:r>
      <w:r w:rsidR="00C00471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Programs </w:t>
      </w:r>
    </w:p>
    <w:p w14:paraId="4B83839D" w14:textId="77777777" w:rsidR="000D58CF" w:rsidRPr="00951693" w:rsidRDefault="000D58CF" w:rsidP="00403D3A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</w:p>
    <w:p w14:paraId="51A040B0" w14:textId="141D3E84" w:rsidR="006F01D2" w:rsidRPr="00951693" w:rsidRDefault="006F01D2" w:rsidP="00403D3A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Personal Data</w:t>
      </w:r>
    </w:p>
    <w:p w14:paraId="0BDE7C07" w14:textId="77777777" w:rsidR="006F01D2" w:rsidRPr="00951693" w:rsidRDefault="006F01D2" w:rsidP="007678D2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148D515" wp14:editId="03C75CA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86575" cy="9525"/>
                <wp:effectExtent l="0" t="0" r="9525" b="9525"/>
                <wp:wrapNone/>
                <wp:docPr id="8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C6FDA" id="Düz Bağlayıcı 15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pt" to="54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318472C" w14:textId="02396A3C" w:rsidR="00637305" w:rsidRPr="00951693" w:rsidRDefault="00637305" w:rsidP="00403D3A">
      <w:pPr>
        <w:pStyle w:val="Default"/>
        <w:spacing w:line="240" w:lineRule="atLeast"/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Date of Birth</w:t>
      </w:r>
      <w:r w:rsidR="00102D51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 xml:space="preserve"> and Place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 xml:space="preserve">: </w:t>
      </w:r>
      <w:r w:rsidR="00514901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ab/>
      </w:r>
      <w:r w:rsidR="00D149BE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24</w:t>
      </w:r>
      <w:r w:rsidR="00760D7F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.</w:t>
      </w:r>
      <w:r w:rsidR="00CD41EA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0</w:t>
      </w:r>
      <w:r w:rsidR="00C0792C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6</w:t>
      </w:r>
      <w:r w:rsidR="00D149BE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.198</w:t>
      </w:r>
      <w:r w:rsidR="00C0792C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6</w:t>
      </w:r>
      <w:r w:rsidR="00102D51" w:rsidRPr="00951693">
        <w:rPr>
          <w:rFonts w:asciiTheme="majorHAnsi" w:hAnsiTheme="majorHAnsi" w:cstheme="majorHAnsi"/>
          <w:color w:val="000000" w:themeColor="text1"/>
          <w:sz w:val="19"/>
          <w:szCs w:val="19"/>
          <w:lang w:val="en-US"/>
        </w:rPr>
        <w:t>, Izmir - Turkey</w:t>
      </w:r>
    </w:p>
    <w:p w14:paraId="5B97EF2D" w14:textId="77777777" w:rsidR="0030224E" w:rsidRPr="00951693" w:rsidRDefault="0030224E" w:rsidP="0030224E">
      <w:pPr>
        <w:spacing w:line="240" w:lineRule="atLeast"/>
        <w:ind w:left="0"/>
        <w:rPr>
          <w:rFonts w:asciiTheme="majorHAnsi" w:hAnsiTheme="majorHAnsi" w:cstheme="majorHAnsi"/>
          <w:sz w:val="20"/>
          <w:szCs w:val="20"/>
        </w:rPr>
      </w:pPr>
      <w:r w:rsidRPr="00951693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Interests</w:t>
      </w:r>
      <w:proofErr w:type="gramStart"/>
      <w:r w:rsidRPr="00951693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:</w:t>
      </w:r>
      <w:r w:rsidRPr="00951693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ab/>
      </w:r>
      <w:r w:rsidRPr="00951693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ab/>
      </w:r>
      <w:r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</w:rPr>
        <w:t>Aikido</w:t>
      </w:r>
      <w:proofErr w:type="gramEnd"/>
      <w:r w:rsidRPr="00951693">
        <w:rPr>
          <w:rFonts w:asciiTheme="majorHAnsi" w:hAnsiTheme="majorHAnsi" w:cstheme="majorHAnsi"/>
          <w:bCs/>
          <w:color w:val="000000" w:themeColor="text1"/>
          <w:sz w:val="19"/>
          <w:szCs w:val="19"/>
        </w:rPr>
        <w:t>, Yoga, Dance</w:t>
      </w:r>
    </w:p>
    <w:bookmarkEnd w:id="0"/>
    <w:p w14:paraId="69681B44" w14:textId="77777777" w:rsidR="007C683C" w:rsidRPr="00951693" w:rsidRDefault="007C683C" w:rsidP="00514901">
      <w:pPr>
        <w:tabs>
          <w:tab w:val="left" w:pos="2486"/>
        </w:tabs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</w:p>
    <w:p w14:paraId="34F29F0E" w14:textId="2EC8D38A" w:rsidR="00FF5C4F" w:rsidRPr="00951693" w:rsidRDefault="00FF5C4F" w:rsidP="00514901">
      <w:pPr>
        <w:tabs>
          <w:tab w:val="left" w:pos="2486"/>
        </w:tabs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951693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>Languages</w:t>
      </w:r>
    </w:p>
    <w:p w14:paraId="5ACCA06B" w14:textId="77777777" w:rsidR="00FF5C4F" w:rsidRPr="00951693" w:rsidRDefault="00FF5C4F" w:rsidP="007678D2">
      <w:pPr>
        <w:spacing w:line="240" w:lineRule="atLeast"/>
        <w:ind w:left="0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 w:rsidRPr="00951693">
        <w:rPr>
          <w:rFonts w:asciiTheme="majorHAnsi" w:hAnsiTheme="majorHAnsi" w:cstheme="majorHAnsi"/>
          <w:noProof/>
          <w:color w:val="000000" w:themeColor="text1"/>
          <w:sz w:val="19"/>
          <w:szCs w:val="19"/>
          <w:lang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EC1A655" wp14:editId="123AC73E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886575" cy="9525"/>
                <wp:effectExtent l="0" t="0" r="9525" b="9525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29C76" id="Düz Bağlayıcı 15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pt" to="542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1319503" w14:textId="77777777" w:rsidR="00765C94" w:rsidRPr="00951693" w:rsidRDefault="00765C94" w:rsidP="00403D3A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  <w:sectPr w:rsidR="00765C94" w:rsidRPr="00951693" w:rsidSect="003D4B67">
          <w:type w:val="continuous"/>
          <w:pgSz w:w="11906" w:h="16838"/>
          <w:pgMar w:top="284" w:right="566" w:bottom="0" w:left="720" w:header="708" w:footer="708" w:gutter="0"/>
          <w:cols w:space="708"/>
          <w:docGrid w:linePitch="360"/>
        </w:sectPr>
      </w:pPr>
    </w:p>
    <w:p w14:paraId="0BED98DD" w14:textId="317FEBEE" w:rsidR="003E78BE" w:rsidRPr="00951693" w:rsidRDefault="003E78BE" w:rsidP="0030224E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Turkish</w:t>
      </w:r>
      <w:r w:rsidR="00FF5C4F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: </w:t>
      </w:r>
      <w:r w:rsidR="007B10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Native Proficiency</w:t>
      </w:r>
      <w:r w:rsidR="003022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3022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6A22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</w:t>
      </w:r>
      <w:r w:rsidR="003022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6A22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   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English: </w:t>
      </w:r>
      <w:r w:rsidR="007B10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Full Professional Proficiency</w:t>
      </w:r>
      <w:r w:rsidR="003022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3022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6A22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proofErr w:type="gramStart"/>
      <w:r w:rsidR="0030224E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="006A22D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 </w:t>
      </w:r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Polish</w:t>
      </w:r>
      <w:proofErr w:type="gramEnd"/>
      <w:r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: </w:t>
      </w:r>
      <w:r w:rsidR="003A6249" w:rsidRPr="00951693">
        <w:rPr>
          <w:rFonts w:asciiTheme="majorHAnsi" w:hAnsiTheme="majorHAnsi" w:cstheme="majorHAnsi"/>
          <w:color w:val="000000" w:themeColor="text1"/>
          <w:sz w:val="19"/>
          <w:szCs w:val="19"/>
        </w:rPr>
        <w:t>Pre-intermediate</w:t>
      </w:r>
    </w:p>
    <w:p w14:paraId="2AA85D0C" w14:textId="77777777" w:rsidR="001C71C2" w:rsidRPr="00951693" w:rsidRDefault="001C71C2" w:rsidP="0030224E">
      <w:pPr>
        <w:spacing w:line="240" w:lineRule="atLeast"/>
        <w:ind w:left="0"/>
        <w:rPr>
          <w:rFonts w:asciiTheme="majorHAnsi" w:hAnsiTheme="majorHAnsi" w:cstheme="majorHAnsi"/>
          <w:color w:val="000000" w:themeColor="text1"/>
          <w:sz w:val="19"/>
          <w:szCs w:val="19"/>
        </w:rPr>
      </w:pPr>
    </w:p>
    <w:sectPr w:rsidR="001C71C2" w:rsidRPr="00951693" w:rsidSect="003D4B67">
      <w:type w:val="continuous"/>
      <w:pgSz w:w="11906" w:h="16838"/>
      <w:pgMar w:top="714" w:right="720" w:bottom="13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0790" w14:textId="77777777" w:rsidR="00ED244E" w:rsidRDefault="00ED244E" w:rsidP="00A345DB">
      <w:r>
        <w:separator/>
      </w:r>
    </w:p>
  </w:endnote>
  <w:endnote w:type="continuationSeparator" w:id="0">
    <w:p w14:paraId="5F0D0F43" w14:textId="77777777" w:rsidR="00ED244E" w:rsidRDefault="00ED244E" w:rsidP="00A3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FEE4" w14:textId="77777777" w:rsidR="00E61471" w:rsidRDefault="00E61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35DC" w14:textId="77777777" w:rsidR="00E61471" w:rsidRDefault="00E61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DD12" w14:textId="77777777" w:rsidR="00E61471" w:rsidRDefault="00E61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CDA0" w14:textId="77777777" w:rsidR="00ED244E" w:rsidRDefault="00ED244E" w:rsidP="00A345DB">
      <w:r>
        <w:separator/>
      </w:r>
    </w:p>
  </w:footnote>
  <w:footnote w:type="continuationSeparator" w:id="0">
    <w:p w14:paraId="16FBB61F" w14:textId="77777777" w:rsidR="00ED244E" w:rsidRDefault="00ED244E" w:rsidP="00A3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6E01" w14:textId="77777777" w:rsidR="00E61471" w:rsidRDefault="00E61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6DA1" w14:textId="77777777" w:rsidR="00E61471" w:rsidRDefault="00E61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41D2" w14:textId="77777777" w:rsidR="00E61471" w:rsidRDefault="00E61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A6A"/>
    <w:multiLevelType w:val="hybridMultilevel"/>
    <w:tmpl w:val="537AE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108"/>
    <w:multiLevelType w:val="hybridMultilevel"/>
    <w:tmpl w:val="2D66001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6BC3"/>
    <w:multiLevelType w:val="hybridMultilevel"/>
    <w:tmpl w:val="FD36B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3FFA"/>
    <w:multiLevelType w:val="hybridMultilevel"/>
    <w:tmpl w:val="9266E0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70352"/>
    <w:multiLevelType w:val="hybridMultilevel"/>
    <w:tmpl w:val="B4907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401"/>
    <w:multiLevelType w:val="hybridMultilevel"/>
    <w:tmpl w:val="A0D0E6F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C2852"/>
    <w:multiLevelType w:val="hybridMultilevel"/>
    <w:tmpl w:val="0DAA84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08D3"/>
    <w:multiLevelType w:val="hybridMultilevel"/>
    <w:tmpl w:val="8DC68A06"/>
    <w:lvl w:ilvl="0" w:tplc="041F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283C3F48"/>
    <w:multiLevelType w:val="hybridMultilevel"/>
    <w:tmpl w:val="ED06A2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E1B8F072">
      <w:start w:val="1"/>
      <w:numFmt w:val="bullet"/>
      <w:lvlText w:val="•"/>
      <w:lvlJc w:val="left"/>
      <w:pPr>
        <w:ind w:left="-6087" w:hanging="361"/>
      </w:pPr>
      <w:rPr>
        <w:rFonts w:hint="default"/>
      </w:rPr>
    </w:lvl>
    <w:lvl w:ilvl="2" w:tplc="0B5880A6">
      <w:start w:val="1"/>
      <w:numFmt w:val="bullet"/>
      <w:lvlText w:val="•"/>
      <w:lvlJc w:val="left"/>
      <w:pPr>
        <w:ind w:left="-5055" w:hanging="361"/>
      </w:pPr>
      <w:rPr>
        <w:rFonts w:hint="default"/>
      </w:rPr>
    </w:lvl>
    <w:lvl w:ilvl="3" w:tplc="C9B83CCC">
      <w:start w:val="1"/>
      <w:numFmt w:val="bullet"/>
      <w:lvlText w:val="•"/>
      <w:lvlJc w:val="left"/>
      <w:pPr>
        <w:ind w:left="-4023" w:hanging="361"/>
      </w:pPr>
      <w:rPr>
        <w:rFonts w:hint="default"/>
      </w:rPr>
    </w:lvl>
    <w:lvl w:ilvl="4" w:tplc="ECF619CA">
      <w:start w:val="1"/>
      <w:numFmt w:val="bullet"/>
      <w:lvlText w:val="•"/>
      <w:lvlJc w:val="left"/>
      <w:pPr>
        <w:ind w:left="-2991" w:hanging="361"/>
      </w:pPr>
      <w:rPr>
        <w:rFonts w:hint="default"/>
      </w:rPr>
    </w:lvl>
    <w:lvl w:ilvl="5" w:tplc="CAB883E8">
      <w:start w:val="1"/>
      <w:numFmt w:val="bullet"/>
      <w:lvlText w:val="•"/>
      <w:lvlJc w:val="left"/>
      <w:pPr>
        <w:ind w:left="-1959" w:hanging="361"/>
      </w:pPr>
      <w:rPr>
        <w:rFonts w:hint="default"/>
      </w:rPr>
    </w:lvl>
    <w:lvl w:ilvl="6" w:tplc="CE2C2766">
      <w:start w:val="1"/>
      <w:numFmt w:val="bullet"/>
      <w:lvlText w:val="•"/>
      <w:lvlJc w:val="left"/>
      <w:pPr>
        <w:ind w:left="-927" w:hanging="361"/>
      </w:pPr>
      <w:rPr>
        <w:rFonts w:hint="default"/>
      </w:rPr>
    </w:lvl>
    <w:lvl w:ilvl="7" w:tplc="B8AE64F6">
      <w:start w:val="1"/>
      <w:numFmt w:val="bullet"/>
      <w:lvlText w:val="•"/>
      <w:lvlJc w:val="left"/>
      <w:pPr>
        <w:ind w:left="105" w:hanging="361"/>
      </w:pPr>
      <w:rPr>
        <w:rFonts w:hint="default"/>
      </w:rPr>
    </w:lvl>
    <w:lvl w:ilvl="8" w:tplc="9E6040E4">
      <w:start w:val="1"/>
      <w:numFmt w:val="bullet"/>
      <w:lvlText w:val="•"/>
      <w:lvlJc w:val="left"/>
      <w:pPr>
        <w:ind w:left="1137" w:hanging="361"/>
      </w:pPr>
      <w:rPr>
        <w:rFonts w:hint="default"/>
      </w:rPr>
    </w:lvl>
  </w:abstractNum>
  <w:abstractNum w:abstractNumId="9" w15:restartNumberingAfterBreak="0">
    <w:nsid w:val="297A794C"/>
    <w:multiLevelType w:val="hybridMultilevel"/>
    <w:tmpl w:val="5FF0EE4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C91"/>
    <w:multiLevelType w:val="hybridMultilevel"/>
    <w:tmpl w:val="F090684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10CFC"/>
    <w:multiLevelType w:val="hybridMultilevel"/>
    <w:tmpl w:val="863047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3F3796"/>
    <w:multiLevelType w:val="hybridMultilevel"/>
    <w:tmpl w:val="A35692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D41B4"/>
    <w:multiLevelType w:val="hybridMultilevel"/>
    <w:tmpl w:val="C2722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1886"/>
    <w:multiLevelType w:val="hybridMultilevel"/>
    <w:tmpl w:val="E59AF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153E8"/>
    <w:multiLevelType w:val="hybridMultilevel"/>
    <w:tmpl w:val="6F8CA5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25CBD"/>
    <w:multiLevelType w:val="hybridMultilevel"/>
    <w:tmpl w:val="0AAA55F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DB5E39"/>
    <w:multiLevelType w:val="multilevel"/>
    <w:tmpl w:val="E9EA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A03615"/>
    <w:multiLevelType w:val="multilevel"/>
    <w:tmpl w:val="1D7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3C67E3"/>
    <w:multiLevelType w:val="hybridMultilevel"/>
    <w:tmpl w:val="768697D2"/>
    <w:lvl w:ilvl="0" w:tplc="041F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1" w15:restartNumberingAfterBreak="0">
    <w:nsid w:val="4CDF3F5A"/>
    <w:multiLevelType w:val="hybridMultilevel"/>
    <w:tmpl w:val="589E1B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25B27"/>
    <w:multiLevelType w:val="hybridMultilevel"/>
    <w:tmpl w:val="78FE0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07FC0"/>
    <w:multiLevelType w:val="hybridMultilevel"/>
    <w:tmpl w:val="80F4B786"/>
    <w:lvl w:ilvl="0" w:tplc="1868CEB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mes New Roman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61D54"/>
    <w:multiLevelType w:val="hybridMultilevel"/>
    <w:tmpl w:val="D0B095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874E7"/>
    <w:multiLevelType w:val="hybridMultilevel"/>
    <w:tmpl w:val="2AB83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27E7B"/>
    <w:multiLevelType w:val="hybridMultilevel"/>
    <w:tmpl w:val="F5F8AF66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2970695"/>
    <w:multiLevelType w:val="hybridMultilevel"/>
    <w:tmpl w:val="E1B2198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585F7B"/>
    <w:multiLevelType w:val="hybridMultilevel"/>
    <w:tmpl w:val="72000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94F09"/>
    <w:multiLevelType w:val="hybridMultilevel"/>
    <w:tmpl w:val="8F9AB1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16D4C"/>
    <w:multiLevelType w:val="hybridMultilevel"/>
    <w:tmpl w:val="9FB44E66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E271A2E"/>
    <w:multiLevelType w:val="hybridMultilevel"/>
    <w:tmpl w:val="E95C0B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D0402"/>
    <w:multiLevelType w:val="hybridMultilevel"/>
    <w:tmpl w:val="34702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2314E"/>
    <w:multiLevelType w:val="hybridMultilevel"/>
    <w:tmpl w:val="556ECE9A"/>
    <w:lvl w:ilvl="0" w:tplc="9EE2DFCA">
      <w:start w:val="1"/>
      <w:numFmt w:val="bullet"/>
      <w:lvlText w:val=""/>
      <w:lvlJc w:val="left"/>
      <w:pPr>
        <w:ind w:left="1211" w:hanging="361"/>
      </w:pPr>
      <w:rPr>
        <w:rFonts w:ascii="Wingdings" w:eastAsia="Wingdings" w:hAnsi="Wingdings" w:hint="default"/>
        <w:sz w:val="21"/>
        <w:szCs w:val="21"/>
      </w:rPr>
    </w:lvl>
    <w:lvl w:ilvl="1" w:tplc="E1B8F072">
      <w:start w:val="1"/>
      <w:numFmt w:val="bullet"/>
      <w:lvlText w:val="•"/>
      <w:lvlJc w:val="left"/>
      <w:pPr>
        <w:ind w:left="1143" w:hanging="361"/>
      </w:pPr>
      <w:rPr>
        <w:rFonts w:hint="default"/>
      </w:rPr>
    </w:lvl>
    <w:lvl w:ilvl="2" w:tplc="0B5880A6">
      <w:start w:val="1"/>
      <w:numFmt w:val="bullet"/>
      <w:lvlText w:val="•"/>
      <w:lvlJc w:val="left"/>
      <w:pPr>
        <w:ind w:left="2175" w:hanging="361"/>
      </w:pPr>
      <w:rPr>
        <w:rFonts w:hint="default"/>
      </w:rPr>
    </w:lvl>
    <w:lvl w:ilvl="3" w:tplc="C9B83CCC">
      <w:start w:val="1"/>
      <w:numFmt w:val="bullet"/>
      <w:lvlText w:val="•"/>
      <w:lvlJc w:val="left"/>
      <w:pPr>
        <w:ind w:left="3207" w:hanging="361"/>
      </w:pPr>
      <w:rPr>
        <w:rFonts w:hint="default"/>
      </w:rPr>
    </w:lvl>
    <w:lvl w:ilvl="4" w:tplc="ECF619CA">
      <w:start w:val="1"/>
      <w:numFmt w:val="bullet"/>
      <w:lvlText w:val="•"/>
      <w:lvlJc w:val="left"/>
      <w:pPr>
        <w:ind w:left="4239" w:hanging="361"/>
      </w:pPr>
      <w:rPr>
        <w:rFonts w:hint="default"/>
      </w:rPr>
    </w:lvl>
    <w:lvl w:ilvl="5" w:tplc="CAB883E8">
      <w:start w:val="1"/>
      <w:numFmt w:val="bullet"/>
      <w:lvlText w:val="•"/>
      <w:lvlJc w:val="left"/>
      <w:pPr>
        <w:ind w:left="5271" w:hanging="361"/>
      </w:pPr>
      <w:rPr>
        <w:rFonts w:hint="default"/>
      </w:rPr>
    </w:lvl>
    <w:lvl w:ilvl="6" w:tplc="CE2C2766">
      <w:start w:val="1"/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B8AE64F6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9E6040E4">
      <w:start w:val="1"/>
      <w:numFmt w:val="bullet"/>
      <w:lvlText w:val="•"/>
      <w:lvlJc w:val="left"/>
      <w:pPr>
        <w:ind w:left="8367" w:hanging="361"/>
      </w:pPr>
      <w:rPr>
        <w:rFonts w:hint="default"/>
      </w:rPr>
    </w:lvl>
  </w:abstractNum>
  <w:abstractNum w:abstractNumId="34" w15:restartNumberingAfterBreak="0">
    <w:nsid w:val="7DB90624"/>
    <w:multiLevelType w:val="hybridMultilevel"/>
    <w:tmpl w:val="70E0BCC6"/>
    <w:lvl w:ilvl="0" w:tplc="041F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5" w15:restartNumberingAfterBreak="0">
    <w:nsid w:val="7FF94851"/>
    <w:multiLevelType w:val="hybridMultilevel"/>
    <w:tmpl w:val="C6DA35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021090">
    <w:abstractNumId w:val="12"/>
  </w:num>
  <w:num w:numId="2" w16cid:durableId="550505300">
    <w:abstractNumId w:val="17"/>
  </w:num>
  <w:num w:numId="3" w16cid:durableId="1173715807">
    <w:abstractNumId w:val="26"/>
  </w:num>
  <w:num w:numId="4" w16cid:durableId="774979825">
    <w:abstractNumId w:val="33"/>
  </w:num>
  <w:num w:numId="5" w16cid:durableId="1258947536">
    <w:abstractNumId w:val="13"/>
  </w:num>
  <w:num w:numId="6" w16cid:durableId="557136209">
    <w:abstractNumId w:val="3"/>
  </w:num>
  <w:num w:numId="7" w16cid:durableId="1875537136">
    <w:abstractNumId w:val="8"/>
  </w:num>
  <w:num w:numId="8" w16cid:durableId="1810515930">
    <w:abstractNumId w:val="29"/>
  </w:num>
  <w:num w:numId="9" w16cid:durableId="332026511">
    <w:abstractNumId w:val="14"/>
  </w:num>
  <w:num w:numId="10" w16cid:durableId="1528788598">
    <w:abstractNumId w:val="25"/>
  </w:num>
  <w:num w:numId="11" w16cid:durableId="1394498168">
    <w:abstractNumId w:val="4"/>
  </w:num>
  <w:num w:numId="12" w16cid:durableId="1326863012">
    <w:abstractNumId w:val="22"/>
  </w:num>
  <w:num w:numId="13" w16cid:durableId="396444655">
    <w:abstractNumId w:val="2"/>
  </w:num>
  <w:num w:numId="14" w16cid:durableId="1908225225">
    <w:abstractNumId w:val="32"/>
  </w:num>
  <w:num w:numId="15" w16cid:durableId="956447013">
    <w:abstractNumId w:val="24"/>
  </w:num>
  <w:num w:numId="16" w16cid:durableId="490146044">
    <w:abstractNumId w:val="0"/>
  </w:num>
  <w:num w:numId="17" w16cid:durableId="1753426409">
    <w:abstractNumId w:val="15"/>
  </w:num>
  <w:num w:numId="18" w16cid:durableId="1687902859">
    <w:abstractNumId w:val="28"/>
  </w:num>
  <w:num w:numId="19" w16cid:durableId="550115637">
    <w:abstractNumId w:val="35"/>
  </w:num>
  <w:num w:numId="20" w16cid:durableId="889803252">
    <w:abstractNumId w:val="16"/>
  </w:num>
  <w:num w:numId="21" w16cid:durableId="1604342722">
    <w:abstractNumId w:val="21"/>
  </w:num>
  <w:num w:numId="22" w16cid:durableId="694308779">
    <w:abstractNumId w:val="10"/>
  </w:num>
  <w:num w:numId="23" w16cid:durableId="1774283458">
    <w:abstractNumId w:val="5"/>
  </w:num>
  <w:num w:numId="24" w16cid:durableId="1180585368">
    <w:abstractNumId w:val="27"/>
  </w:num>
  <w:num w:numId="25" w16cid:durableId="1347899353">
    <w:abstractNumId w:val="11"/>
  </w:num>
  <w:num w:numId="26" w16cid:durableId="25253733">
    <w:abstractNumId w:val="9"/>
  </w:num>
  <w:num w:numId="27" w16cid:durableId="157969205">
    <w:abstractNumId w:val="30"/>
  </w:num>
  <w:num w:numId="28" w16cid:durableId="316420032">
    <w:abstractNumId w:val="6"/>
  </w:num>
  <w:num w:numId="29" w16cid:durableId="1468010519">
    <w:abstractNumId w:val="1"/>
  </w:num>
  <w:num w:numId="30" w16cid:durableId="697194255">
    <w:abstractNumId w:val="7"/>
  </w:num>
  <w:num w:numId="31" w16cid:durableId="1251353855">
    <w:abstractNumId w:val="34"/>
  </w:num>
  <w:num w:numId="32" w16cid:durableId="1057969420">
    <w:abstractNumId w:val="20"/>
  </w:num>
  <w:num w:numId="33" w16cid:durableId="1968854153">
    <w:abstractNumId w:val="31"/>
  </w:num>
  <w:num w:numId="34" w16cid:durableId="2003581098">
    <w:abstractNumId w:val="18"/>
  </w:num>
  <w:num w:numId="35" w16cid:durableId="1689333515">
    <w:abstractNumId w:val="19"/>
  </w:num>
  <w:num w:numId="36" w16cid:durableId="222645372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2tjAxNDc2MDE0NTRR0lEKTi0uzszPAykwNKsFAJU4kCYtAAAA"/>
  </w:docVars>
  <w:rsids>
    <w:rsidRoot w:val="0038674D"/>
    <w:rsid w:val="00000407"/>
    <w:rsid w:val="00000546"/>
    <w:rsid w:val="000032A7"/>
    <w:rsid w:val="000049EE"/>
    <w:rsid w:val="00004E9C"/>
    <w:rsid w:val="000103CE"/>
    <w:rsid w:val="000127FD"/>
    <w:rsid w:val="00015F17"/>
    <w:rsid w:val="000178E0"/>
    <w:rsid w:val="00023EB6"/>
    <w:rsid w:val="000259DD"/>
    <w:rsid w:val="00035A6B"/>
    <w:rsid w:val="00036986"/>
    <w:rsid w:val="000379FC"/>
    <w:rsid w:val="00044BF8"/>
    <w:rsid w:val="0004550C"/>
    <w:rsid w:val="000468E4"/>
    <w:rsid w:val="00053146"/>
    <w:rsid w:val="00056149"/>
    <w:rsid w:val="000618CC"/>
    <w:rsid w:val="00063514"/>
    <w:rsid w:val="00063D90"/>
    <w:rsid w:val="00071D86"/>
    <w:rsid w:val="0007257B"/>
    <w:rsid w:val="000731D8"/>
    <w:rsid w:val="00074451"/>
    <w:rsid w:val="0007470C"/>
    <w:rsid w:val="00075DFF"/>
    <w:rsid w:val="00081B2B"/>
    <w:rsid w:val="0008250A"/>
    <w:rsid w:val="00083048"/>
    <w:rsid w:val="00087EFD"/>
    <w:rsid w:val="000902BD"/>
    <w:rsid w:val="00091157"/>
    <w:rsid w:val="00093025"/>
    <w:rsid w:val="00093540"/>
    <w:rsid w:val="00094AAF"/>
    <w:rsid w:val="00097744"/>
    <w:rsid w:val="000A06A5"/>
    <w:rsid w:val="000A21FB"/>
    <w:rsid w:val="000A4F77"/>
    <w:rsid w:val="000A5060"/>
    <w:rsid w:val="000A597B"/>
    <w:rsid w:val="000A7926"/>
    <w:rsid w:val="000A79CA"/>
    <w:rsid w:val="000B1827"/>
    <w:rsid w:val="000B30AF"/>
    <w:rsid w:val="000C1D97"/>
    <w:rsid w:val="000C323E"/>
    <w:rsid w:val="000C44F8"/>
    <w:rsid w:val="000C4A76"/>
    <w:rsid w:val="000C5619"/>
    <w:rsid w:val="000C7F39"/>
    <w:rsid w:val="000D1022"/>
    <w:rsid w:val="000D1CB3"/>
    <w:rsid w:val="000D2026"/>
    <w:rsid w:val="000D2D67"/>
    <w:rsid w:val="000D58CF"/>
    <w:rsid w:val="000D7068"/>
    <w:rsid w:val="000D7C7E"/>
    <w:rsid w:val="000E0330"/>
    <w:rsid w:val="000E407F"/>
    <w:rsid w:val="000E4819"/>
    <w:rsid w:val="000E5E56"/>
    <w:rsid w:val="000E717A"/>
    <w:rsid w:val="000F00C7"/>
    <w:rsid w:val="000F0F07"/>
    <w:rsid w:val="000F2666"/>
    <w:rsid w:val="000F2876"/>
    <w:rsid w:val="000F53D6"/>
    <w:rsid w:val="000F66BF"/>
    <w:rsid w:val="0010041A"/>
    <w:rsid w:val="001007F8"/>
    <w:rsid w:val="00100B9A"/>
    <w:rsid w:val="001010B9"/>
    <w:rsid w:val="001014B2"/>
    <w:rsid w:val="001014BB"/>
    <w:rsid w:val="00102D51"/>
    <w:rsid w:val="001035E6"/>
    <w:rsid w:val="00106922"/>
    <w:rsid w:val="0010701D"/>
    <w:rsid w:val="00107440"/>
    <w:rsid w:val="001078DA"/>
    <w:rsid w:val="001102F2"/>
    <w:rsid w:val="00110D39"/>
    <w:rsid w:val="00113816"/>
    <w:rsid w:val="001154AC"/>
    <w:rsid w:val="0011757C"/>
    <w:rsid w:val="0011778E"/>
    <w:rsid w:val="00121FA6"/>
    <w:rsid w:val="00122044"/>
    <w:rsid w:val="00124BC5"/>
    <w:rsid w:val="00126D1D"/>
    <w:rsid w:val="001302DE"/>
    <w:rsid w:val="00132429"/>
    <w:rsid w:val="00133954"/>
    <w:rsid w:val="0013716C"/>
    <w:rsid w:val="001474F0"/>
    <w:rsid w:val="001544FF"/>
    <w:rsid w:val="00155BAF"/>
    <w:rsid w:val="0015643E"/>
    <w:rsid w:val="00156A57"/>
    <w:rsid w:val="00160753"/>
    <w:rsid w:val="001607DB"/>
    <w:rsid w:val="00161888"/>
    <w:rsid w:val="00163666"/>
    <w:rsid w:val="00163D42"/>
    <w:rsid w:val="00165E1D"/>
    <w:rsid w:val="00170169"/>
    <w:rsid w:val="00170D39"/>
    <w:rsid w:val="001728C8"/>
    <w:rsid w:val="00175085"/>
    <w:rsid w:val="001754EA"/>
    <w:rsid w:val="00175D25"/>
    <w:rsid w:val="0017736A"/>
    <w:rsid w:val="00177D68"/>
    <w:rsid w:val="00182C47"/>
    <w:rsid w:val="0018371F"/>
    <w:rsid w:val="00190CE6"/>
    <w:rsid w:val="00192E25"/>
    <w:rsid w:val="00192E61"/>
    <w:rsid w:val="0019396A"/>
    <w:rsid w:val="00193DA6"/>
    <w:rsid w:val="0019461B"/>
    <w:rsid w:val="00195AEE"/>
    <w:rsid w:val="00197090"/>
    <w:rsid w:val="001A136C"/>
    <w:rsid w:val="001A17AD"/>
    <w:rsid w:val="001A1C42"/>
    <w:rsid w:val="001A265C"/>
    <w:rsid w:val="001A5B73"/>
    <w:rsid w:val="001A6CD0"/>
    <w:rsid w:val="001B09CB"/>
    <w:rsid w:val="001B1258"/>
    <w:rsid w:val="001B4367"/>
    <w:rsid w:val="001B57AB"/>
    <w:rsid w:val="001B6244"/>
    <w:rsid w:val="001C0B5B"/>
    <w:rsid w:val="001C0FC3"/>
    <w:rsid w:val="001C71C2"/>
    <w:rsid w:val="001C7AD3"/>
    <w:rsid w:val="001D04E8"/>
    <w:rsid w:val="001D0777"/>
    <w:rsid w:val="001D0831"/>
    <w:rsid w:val="001D1478"/>
    <w:rsid w:val="001D5059"/>
    <w:rsid w:val="001D5A1A"/>
    <w:rsid w:val="001E0880"/>
    <w:rsid w:val="001E4D1F"/>
    <w:rsid w:val="001E594E"/>
    <w:rsid w:val="001E6AC8"/>
    <w:rsid w:val="001E71AF"/>
    <w:rsid w:val="001F3FF4"/>
    <w:rsid w:val="001F650C"/>
    <w:rsid w:val="001F69E6"/>
    <w:rsid w:val="001F7079"/>
    <w:rsid w:val="001F760B"/>
    <w:rsid w:val="001F79DC"/>
    <w:rsid w:val="002023E4"/>
    <w:rsid w:val="002044FE"/>
    <w:rsid w:val="002049FA"/>
    <w:rsid w:val="00210AD3"/>
    <w:rsid w:val="002113B2"/>
    <w:rsid w:val="00217205"/>
    <w:rsid w:val="002216C4"/>
    <w:rsid w:val="002229EC"/>
    <w:rsid w:val="00226766"/>
    <w:rsid w:val="0023092C"/>
    <w:rsid w:val="002327DC"/>
    <w:rsid w:val="00233FDD"/>
    <w:rsid w:val="0023727D"/>
    <w:rsid w:val="00237A2E"/>
    <w:rsid w:val="00237A56"/>
    <w:rsid w:val="00237CF5"/>
    <w:rsid w:val="00244C89"/>
    <w:rsid w:val="00250E49"/>
    <w:rsid w:val="0025233C"/>
    <w:rsid w:val="00255999"/>
    <w:rsid w:val="00256CBA"/>
    <w:rsid w:val="0026038D"/>
    <w:rsid w:val="00260635"/>
    <w:rsid w:val="0026151F"/>
    <w:rsid w:val="0026292F"/>
    <w:rsid w:val="00262A5B"/>
    <w:rsid w:val="00263CE5"/>
    <w:rsid w:val="0026467A"/>
    <w:rsid w:val="00264DFA"/>
    <w:rsid w:val="00265605"/>
    <w:rsid w:val="00265B60"/>
    <w:rsid w:val="00266FA4"/>
    <w:rsid w:val="00267817"/>
    <w:rsid w:val="00267B83"/>
    <w:rsid w:val="00270BD8"/>
    <w:rsid w:val="0027337C"/>
    <w:rsid w:val="002765BF"/>
    <w:rsid w:val="002774C1"/>
    <w:rsid w:val="0027760D"/>
    <w:rsid w:val="002816A4"/>
    <w:rsid w:val="002817EC"/>
    <w:rsid w:val="00281B60"/>
    <w:rsid w:val="0028477A"/>
    <w:rsid w:val="00284B08"/>
    <w:rsid w:val="00285307"/>
    <w:rsid w:val="00285D09"/>
    <w:rsid w:val="00287F63"/>
    <w:rsid w:val="00290C43"/>
    <w:rsid w:val="00293DDD"/>
    <w:rsid w:val="002963DE"/>
    <w:rsid w:val="00297632"/>
    <w:rsid w:val="002A04C0"/>
    <w:rsid w:val="002A1040"/>
    <w:rsid w:val="002A24D7"/>
    <w:rsid w:val="002A2A71"/>
    <w:rsid w:val="002A3B16"/>
    <w:rsid w:val="002A4331"/>
    <w:rsid w:val="002A5806"/>
    <w:rsid w:val="002A6270"/>
    <w:rsid w:val="002B1271"/>
    <w:rsid w:val="002B315E"/>
    <w:rsid w:val="002B5196"/>
    <w:rsid w:val="002C08CE"/>
    <w:rsid w:val="002C1CAB"/>
    <w:rsid w:val="002C4C31"/>
    <w:rsid w:val="002C4FCA"/>
    <w:rsid w:val="002C5386"/>
    <w:rsid w:val="002D3AA6"/>
    <w:rsid w:val="002D3EE0"/>
    <w:rsid w:val="002D4CFF"/>
    <w:rsid w:val="002D6057"/>
    <w:rsid w:val="002D779F"/>
    <w:rsid w:val="002E0193"/>
    <w:rsid w:val="002E0A4D"/>
    <w:rsid w:val="002E0F26"/>
    <w:rsid w:val="002E1693"/>
    <w:rsid w:val="002E5A5F"/>
    <w:rsid w:val="002F101C"/>
    <w:rsid w:val="002F20AB"/>
    <w:rsid w:val="002F27CA"/>
    <w:rsid w:val="002F4A90"/>
    <w:rsid w:val="002F51D2"/>
    <w:rsid w:val="002F59E8"/>
    <w:rsid w:val="002F62A4"/>
    <w:rsid w:val="002F720C"/>
    <w:rsid w:val="002F7C69"/>
    <w:rsid w:val="0030224E"/>
    <w:rsid w:val="00302349"/>
    <w:rsid w:val="00303BD4"/>
    <w:rsid w:val="00304C41"/>
    <w:rsid w:val="00305278"/>
    <w:rsid w:val="00311C38"/>
    <w:rsid w:val="003157BE"/>
    <w:rsid w:val="00315BEE"/>
    <w:rsid w:val="00317622"/>
    <w:rsid w:val="00320ACD"/>
    <w:rsid w:val="00322AF0"/>
    <w:rsid w:val="003244D4"/>
    <w:rsid w:val="00325421"/>
    <w:rsid w:val="00326D6E"/>
    <w:rsid w:val="003273F9"/>
    <w:rsid w:val="00330438"/>
    <w:rsid w:val="00330DB6"/>
    <w:rsid w:val="00331BC8"/>
    <w:rsid w:val="00331ECF"/>
    <w:rsid w:val="0033269B"/>
    <w:rsid w:val="00332E7B"/>
    <w:rsid w:val="00333FAD"/>
    <w:rsid w:val="0033448D"/>
    <w:rsid w:val="003347BB"/>
    <w:rsid w:val="00334CCE"/>
    <w:rsid w:val="00334E27"/>
    <w:rsid w:val="00341374"/>
    <w:rsid w:val="003435AC"/>
    <w:rsid w:val="00347906"/>
    <w:rsid w:val="0035153B"/>
    <w:rsid w:val="00352063"/>
    <w:rsid w:val="003522F3"/>
    <w:rsid w:val="00352BAD"/>
    <w:rsid w:val="00353AE4"/>
    <w:rsid w:val="0035498D"/>
    <w:rsid w:val="00354A51"/>
    <w:rsid w:val="00355020"/>
    <w:rsid w:val="003572AD"/>
    <w:rsid w:val="00360BCF"/>
    <w:rsid w:val="00374BD4"/>
    <w:rsid w:val="003755FC"/>
    <w:rsid w:val="0037691F"/>
    <w:rsid w:val="00381BA8"/>
    <w:rsid w:val="003825F7"/>
    <w:rsid w:val="003863BC"/>
    <w:rsid w:val="0038674D"/>
    <w:rsid w:val="00387245"/>
    <w:rsid w:val="003915BD"/>
    <w:rsid w:val="00392AE0"/>
    <w:rsid w:val="00393408"/>
    <w:rsid w:val="0039419A"/>
    <w:rsid w:val="003965E9"/>
    <w:rsid w:val="00397B19"/>
    <w:rsid w:val="003A1F75"/>
    <w:rsid w:val="003A3AFF"/>
    <w:rsid w:val="003A4F38"/>
    <w:rsid w:val="003A6249"/>
    <w:rsid w:val="003B0BD5"/>
    <w:rsid w:val="003B1B90"/>
    <w:rsid w:val="003B3D17"/>
    <w:rsid w:val="003B5A9D"/>
    <w:rsid w:val="003B60C0"/>
    <w:rsid w:val="003B7C72"/>
    <w:rsid w:val="003C0EB9"/>
    <w:rsid w:val="003C2890"/>
    <w:rsid w:val="003C29AA"/>
    <w:rsid w:val="003C2C4D"/>
    <w:rsid w:val="003C3333"/>
    <w:rsid w:val="003C3CF9"/>
    <w:rsid w:val="003C495A"/>
    <w:rsid w:val="003C5DAA"/>
    <w:rsid w:val="003C6DCA"/>
    <w:rsid w:val="003D077B"/>
    <w:rsid w:val="003D2A69"/>
    <w:rsid w:val="003D38A6"/>
    <w:rsid w:val="003D4B67"/>
    <w:rsid w:val="003D5B6A"/>
    <w:rsid w:val="003D6249"/>
    <w:rsid w:val="003E3446"/>
    <w:rsid w:val="003E38F7"/>
    <w:rsid w:val="003E4AB9"/>
    <w:rsid w:val="003E4BF4"/>
    <w:rsid w:val="003E78BE"/>
    <w:rsid w:val="003F1AE5"/>
    <w:rsid w:val="003F20F5"/>
    <w:rsid w:val="003F2220"/>
    <w:rsid w:val="003F30F2"/>
    <w:rsid w:val="003F4BB6"/>
    <w:rsid w:val="003F52B0"/>
    <w:rsid w:val="003F66F9"/>
    <w:rsid w:val="003F6D8F"/>
    <w:rsid w:val="00400C7E"/>
    <w:rsid w:val="00400D19"/>
    <w:rsid w:val="00401CD7"/>
    <w:rsid w:val="00402AB8"/>
    <w:rsid w:val="00403D3A"/>
    <w:rsid w:val="004078E8"/>
    <w:rsid w:val="00407A2A"/>
    <w:rsid w:val="00407B93"/>
    <w:rsid w:val="00413988"/>
    <w:rsid w:val="004170E8"/>
    <w:rsid w:val="00420A90"/>
    <w:rsid w:val="00424BEF"/>
    <w:rsid w:val="00424DB7"/>
    <w:rsid w:val="00425950"/>
    <w:rsid w:val="00426100"/>
    <w:rsid w:val="004267B1"/>
    <w:rsid w:val="00430648"/>
    <w:rsid w:val="004316C2"/>
    <w:rsid w:val="004327CF"/>
    <w:rsid w:val="00432EE8"/>
    <w:rsid w:val="004359D5"/>
    <w:rsid w:val="00437E0F"/>
    <w:rsid w:val="0044222B"/>
    <w:rsid w:val="0044486E"/>
    <w:rsid w:val="0044779E"/>
    <w:rsid w:val="004477A9"/>
    <w:rsid w:val="00452B8A"/>
    <w:rsid w:val="00452E96"/>
    <w:rsid w:val="00453881"/>
    <w:rsid w:val="00454848"/>
    <w:rsid w:val="00456167"/>
    <w:rsid w:val="004568B6"/>
    <w:rsid w:val="00456FA4"/>
    <w:rsid w:val="00460203"/>
    <w:rsid w:val="004604E2"/>
    <w:rsid w:val="00462AA4"/>
    <w:rsid w:val="004637CC"/>
    <w:rsid w:val="00464594"/>
    <w:rsid w:val="0046508E"/>
    <w:rsid w:val="00466C2C"/>
    <w:rsid w:val="00467C61"/>
    <w:rsid w:val="0047150F"/>
    <w:rsid w:val="0047212D"/>
    <w:rsid w:val="004723FC"/>
    <w:rsid w:val="0047393B"/>
    <w:rsid w:val="00476B60"/>
    <w:rsid w:val="00477F81"/>
    <w:rsid w:val="004805F3"/>
    <w:rsid w:val="00481055"/>
    <w:rsid w:val="00482700"/>
    <w:rsid w:val="00482D58"/>
    <w:rsid w:val="00483A2E"/>
    <w:rsid w:val="00483F2D"/>
    <w:rsid w:val="00484948"/>
    <w:rsid w:val="00485A38"/>
    <w:rsid w:val="00486A68"/>
    <w:rsid w:val="0049041B"/>
    <w:rsid w:val="00490AB3"/>
    <w:rsid w:val="00491CE1"/>
    <w:rsid w:val="004944F4"/>
    <w:rsid w:val="0049665A"/>
    <w:rsid w:val="00497FA0"/>
    <w:rsid w:val="004A435D"/>
    <w:rsid w:val="004A62B7"/>
    <w:rsid w:val="004A62CF"/>
    <w:rsid w:val="004A6843"/>
    <w:rsid w:val="004A7A32"/>
    <w:rsid w:val="004A7E43"/>
    <w:rsid w:val="004B0C22"/>
    <w:rsid w:val="004B38A2"/>
    <w:rsid w:val="004B77E4"/>
    <w:rsid w:val="004C0CD3"/>
    <w:rsid w:val="004C1F24"/>
    <w:rsid w:val="004C3355"/>
    <w:rsid w:val="004C3739"/>
    <w:rsid w:val="004C416D"/>
    <w:rsid w:val="004C5621"/>
    <w:rsid w:val="004C6E28"/>
    <w:rsid w:val="004C6E47"/>
    <w:rsid w:val="004C735E"/>
    <w:rsid w:val="004D12CC"/>
    <w:rsid w:val="004D3365"/>
    <w:rsid w:val="004D354D"/>
    <w:rsid w:val="004D64B6"/>
    <w:rsid w:val="004D6D12"/>
    <w:rsid w:val="004D7592"/>
    <w:rsid w:val="004E0721"/>
    <w:rsid w:val="004E091C"/>
    <w:rsid w:val="004E5626"/>
    <w:rsid w:val="004E72FF"/>
    <w:rsid w:val="004F00BB"/>
    <w:rsid w:val="004F0F45"/>
    <w:rsid w:val="004F2095"/>
    <w:rsid w:val="004F6C5C"/>
    <w:rsid w:val="004F7711"/>
    <w:rsid w:val="004F7862"/>
    <w:rsid w:val="00500FA9"/>
    <w:rsid w:val="005016B4"/>
    <w:rsid w:val="00510894"/>
    <w:rsid w:val="00511D8E"/>
    <w:rsid w:val="00514901"/>
    <w:rsid w:val="005170C2"/>
    <w:rsid w:val="00520629"/>
    <w:rsid w:val="00520F57"/>
    <w:rsid w:val="00524F6A"/>
    <w:rsid w:val="0052524C"/>
    <w:rsid w:val="00525892"/>
    <w:rsid w:val="00526F5F"/>
    <w:rsid w:val="005273BE"/>
    <w:rsid w:val="00527C78"/>
    <w:rsid w:val="00527D7C"/>
    <w:rsid w:val="00530249"/>
    <w:rsid w:val="005324BC"/>
    <w:rsid w:val="00533578"/>
    <w:rsid w:val="005340C1"/>
    <w:rsid w:val="00534958"/>
    <w:rsid w:val="00535A41"/>
    <w:rsid w:val="00535B16"/>
    <w:rsid w:val="00537671"/>
    <w:rsid w:val="00537AAC"/>
    <w:rsid w:val="00540464"/>
    <w:rsid w:val="005471ED"/>
    <w:rsid w:val="005503E9"/>
    <w:rsid w:val="00551444"/>
    <w:rsid w:val="00552DC9"/>
    <w:rsid w:val="005531DD"/>
    <w:rsid w:val="00555FDE"/>
    <w:rsid w:val="00557C69"/>
    <w:rsid w:val="00561F28"/>
    <w:rsid w:val="0056267E"/>
    <w:rsid w:val="00570D32"/>
    <w:rsid w:val="0057554D"/>
    <w:rsid w:val="00576BD3"/>
    <w:rsid w:val="00581091"/>
    <w:rsid w:val="005812E8"/>
    <w:rsid w:val="0058141D"/>
    <w:rsid w:val="00581CA5"/>
    <w:rsid w:val="0058206F"/>
    <w:rsid w:val="00582331"/>
    <w:rsid w:val="00583F09"/>
    <w:rsid w:val="00585D48"/>
    <w:rsid w:val="00586E94"/>
    <w:rsid w:val="00590021"/>
    <w:rsid w:val="00590D2C"/>
    <w:rsid w:val="005921B0"/>
    <w:rsid w:val="00593FA7"/>
    <w:rsid w:val="005948EA"/>
    <w:rsid w:val="005A0887"/>
    <w:rsid w:val="005A24AB"/>
    <w:rsid w:val="005A2DB5"/>
    <w:rsid w:val="005A326A"/>
    <w:rsid w:val="005A390E"/>
    <w:rsid w:val="005A5455"/>
    <w:rsid w:val="005A547C"/>
    <w:rsid w:val="005A7DE4"/>
    <w:rsid w:val="005B2DE6"/>
    <w:rsid w:val="005B3097"/>
    <w:rsid w:val="005B572E"/>
    <w:rsid w:val="005B7124"/>
    <w:rsid w:val="005B7BA8"/>
    <w:rsid w:val="005C0EB6"/>
    <w:rsid w:val="005C1630"/>
    <w:rsid w:val="005C1D3F"/>
    <w:rsid w:val="005D0CFB"/>
    <w:rsid w:val="005D247B"/>
    <w:rsid w:val="005D28A6"/>
    <w:rsid w:val="005D29D7"/>
    <w:rsid w:val="005D6FFB"/>
    <w:rsid w:val="005E09D1"/>
    <w:rsid w:val="005E1671"/>
    <w:rsid w:val="005E28A9"/>
    <w:rsid w:val="005E35B0"/>
    <w:rsid w:val="005E3909"/>
    <w:rsid w:val="005E5FC0"/>
    <w:rsid w:val="005F0F16"/>
    <w:rsid w:val="005F17E5"/>
    <w:rsid w:val="005F1C1A"/>
    <w:rsid w:val="006020BA"/>
    <w:rsid w:val="006029BA"/>
    <w:rsid w:val="00603378"/>
    <w:rsid w:val="006038A6"/>
    <w:rsid w:val="00603E8B"/>
    <w:rsid w:val="00604258"/>
    <w:rsid w:val="00605D8E"/>
    <w:rsid w:val="00606166"/>
    <w:rsid w:val="00606662"/>
    <w:rsid w:val="00610BFA"/>
    <w:rsid w:val="00612F18"/>
    <w:rsid w:val="00614335"/>
    <w:rsid w:val="0061587C"/>
    <w:rsid w:val="006200AE"/>
    <w:rsid w:val="00621811"/>
    <w:rsid w:val="00624190"/>
    <w:rsid w:val="00624CD6"/>
    <w:rsid w:val="00627C80"/>
    <w:rsid w:val="00627D5D"/>
    <w:rsid w:val="0063049B"/>
    <w:rsid w:val="00630503"/>
    <w:rsid w:val="00632049"/>
    <w:rsid w:val="00632075"/>
    <w:rsid w:val="00632399"/>
    <w:rsid w:val="00633F3C"/>
    <w:rsid w:val="00637305"/>
    <w:rsid w:val="0064000B"/>
    <w:rsid w:val="0064268B"/>
    <w:rsid w:val="00642A04"/>
    <w:rsid w:val="006444E6"/>
    <w:rsid w:val="00645197"/>
    <w:rsid w:val="0064616B"/>
    <w:rsid w:val="00646310"/>
    <w:rsid w:val="00654C3E"/>
    <w:rsid w:val="00660B40"/>
    <w:rsid w:val="0066135A"/>
    <w:rsid w:val="00661B74"/>
    <w:rsid w:val="00663DC3"/>
    <w:rsid w:val="00664A74"/>
    <w:rsid w:val="006661E0"/>
    <w:rsid w:val="00666428"/>
    <w:rsid w:val="00670702"/>
    <w:rsid w:val="00670FF9"/>
    <w:rsid w:val="0067296C"/>
    <w:rsid w:val="00674FB8"/>
    <w:rsid w:val="00675467"/>
    <w:rsid w:val="00676AA5"/>
    <w:rsid w:val="00676BD9"/>
    <w:rsid w:val="006770A5"/>
    <w:rsid w:val="006777D5"/>
    <w:rsid w:val="00681524"/>
    <w:rsid w:val="00684B51"/>
    <w:rsid w:val="00685C4F"/>
    <w:rsid w:val="0068630F"/>
    <w:rsid w:val="00687D62"/>
    <w:rsid w:val="00692043"/>
    <w:rsid w:val="00692D47"/>
    <w:rsid w:val="0069307C"/>
    <w:rsid w:val="00694DF4"/>
    <w:rsid w:val="00696ACF"/>
    <w:rsid w:val="006A063D"/>
    <w:rsid w:val="006A22D9"/>
    <w:rsid w:val="006A4BAA"/>
    <w:rsid w:val="006A5A86"/>
    <w:rsid w:val="006B0319"/>
    <w:rsid w:val="006B0CB8"/>
    <w:rsid w:val="006B1DDE"/>
    <w:rsid w:val="006B2AE2"/>
    <w:rsid w:val="006B45BD"/>
    <w:rsid w:val="006B4F27"/>
    <w:rsid w:val="006C1133"/>
    <w:rsid w:val="006C22CF"/>
    <w:rsid w:val="006C23A2"/>
    <w:rsid w:val="006C28D7"/>
    <w:rsid w:val="006C70AA"/>
    <w:rsid w:val="006D046D"/>
    <w:rsid w:val="006D0C38"/>
    <w:rsid w:val="006D0FDE"/>
    <w:rsid w:val="006D2BE4"/>
    <w:rsid w:val="006D39CF"/>
    <w:rsid w:val="006D5539"/>
    <w:rsid w:val="006E06D8"/>
    <w:rsid w:val="006E2677"/>
    <w:rsid w:val="006E2E8E"/>
    <w:rsid w:val="006E32CA"/>
    <w:rsid w:val="006E3460"/>
    <w:rsid w:val="006E3F4D"/>
    <w:rsid w:val="006E5478"/>
    <w:rsid w:val="006F01D2"/>
    <w:rsid w:val="006F1001"/>
    <w:rsid w:val="006F14A7"/>
    <w:rsid w:val="006F274E"/>
    <w:rsid w:val="006F2755"/>
    <w:rsid w:val="006F3FC9"/>
    <w:rsid w:val="006F519E"/>
    <w:rsid w:val="006F6147"/>
    <w:rsid w:val="00705E28"/>
    <w:rsid w:val="00706F6B"/>
    <w:rsid w:val="00712332"/>
    <w:rsid w:val="00713059"/>
    <w:rsid w:val="00713F5B"/>
    <w:rsid w:val="007150F6"/>
    <w:rsid w:val="00716D9A"/>
    <w:rsid w:val="00721704"/>
    <w:rsid w:val="00724263"/>
    <w:rsid w:val="00724E11"/>
    <w:rsid w:val="00727C5A"/>
    <w:rsid w:val="0073026E"/>
    <w:rsid w:val="00731C57"/>
    <w:rsid w:val="00731EF1"/>
    <w:rsid w:val="007325F6"/>
    <w:rsid w:val="0073336F"/>
    <w:rsid w:val="007335F5"/>
    <w:rsid w:val="007343CC"/>
    <w:rsid w:val="007349AD"/>
    <w:rsid w:val="007367ED"/>
    <w:rsid w:val="00736B31"/>
    <w:rsid w:val="00742A68"/>
    <w:rsid w:val="007436D6"/>
    <w:rsid w:val="00743FD6"/>
    <w:rsid w:val="00745D5A"/>
    <w:rsid w:val="00746AED"/>
    <w:rsid w:val="00747A75"/>
    <w:rsid w:val="007547E9"/>
    <w:rsid w:val="007547F9"/>
    <w:rsid w:val="00754865"/>
    <w:rsid w:val="00756576"/>
    <w:rsid w:val="00760D7F"/>
    <w:rsid w:val="0076107D"/>
    <w:rsid w:val="00762687"/>
    <w:rsid w:val="00763B87"/>
    <w:rsid w:val="007641CA"/>
    <w:rsid w:val="00765C94"/>
    <w:rsid w:val="0076636C"/>
    <w:rsid w:val="007678D2"/>
    <w:rsid w:val="00767908"/>
    <w:rsid w:val="00772B25"/>
    <w:rsid w:val="0077491A"/>
    <w:rsid w:val="00775AF7"/>
    <w:rsid w:val="00780BC2"/>
    <w:rsid w:val="00781A1B"/>
    <w:rsid w:val="00782D09"/>
    <w:rsid w:val="0078481C"/>
    <w:rsid w:val="007863D5"/>
    <w:rsid w:val="00786B80"/>
    <w:rsid w:val="00791B89"/>
    <w:rsid w:val="00792EA9"/>
    <w:rsid w:val="00794EC3"/>
    <w:rsid w:val="0079644B"/>
    <w:rsid w:val="007A0A52"/>
    <w:rsid w:val="007A2ACD"/>
    <w:rsid w:val="007A2BC4"/>
    <w:rsid w:val="007A5379"/>
    <w:rsid w:val="007A5C25"/>
    <w:rsid w:val="007A6621"/>
    <w:rsid w:val="007A6725"/>
    <w:rsid w:val="007B0E5D"/>
    <w:rsid w:val="007B10D9"/>
    <w:rsid w:val="007B458E"/>
    <w:rsid w:val="007B4970"/>
    <w:rsid w:val="007B503C"/>
    <w:rsid w:val="007B5C78"/>
    <w:rsid w:val="007B7842"/>
    <w:rsid w:val="007C069C"/>
    <w:rsid w:val="007C5FE3"/>
    <w:rsid w:val="007C683C"/>
    <w:rsid w:val="007C716B"/>
    <w:rsid w:val="007C7E6D"/>
    <w:rsid w:val="007D2189"/>
    <w:rsid w:val="007D30B0"/>
    <w:rsid w:val="007D43F2"/>
    <w:rsid w:val="007D5F31"/>
    <w:rsid w:val="007D6D1E"/>
    <w:rsid w:val="007D730B"/>
    <w:rsid w:val="007D7627"/>
    <w:rsid w:val="007E1A6D"/>
    <w:rsid w:val="007E1B55"/>
    <w:rsid w:val="007E2BB6"/>
    <w:rsid w:val="007E64C8"/>
    <w:rsid w:val="007F570D"/>
    <w:rsid w:val="007F7D2A"/>
    <w:rsid w:val="00800A5A"/>
    <w:rsid w:val="00801506"/>
    <w:rsid w:val="00805571"/>
    <w:rsid w:val="00810012"/>
    <w:rsid w:val="00810DA8"/>
    <w:rsid w:val="00811148"/>
    <w:rsid w:val="00814C3F"/>
    <w:rsid w:val="00814FAC"/>
    <w:rsid w:val="008154A6"/>
    <w:rsid w:val="00817636"/>
    <w:rsid w:val="00821E87"/>
    <w:rsid w:val="008220F4"/>
    <w:rsid w:val="00823143"/>
    <w:rsid w:val="00826768"/>
    <w:rsid w:val="008269C8"/>
    <w:rsid w:val="008272CB"/>
    <w:rsid w:val="008277C9"/>
    <w:rsid w:val="00831E3F"/>
    <w:rsid w:val="00832AC5"/>
    <w:rsid w:val="00833565"/>
    <w:rsid w:val="00833F74"/>
    <w:rsid w:val="0083416C"/>
    <w:rsid w:val="008341C1"/>
    <w:rsid w:val="0083607E"/>
    <w:rsid w:val="008370AB"/>
    <w:rsid w:val="00842EF3"/>
    <w:rsid w:val="00845C18"/>
    <w:rsid w:val="0084606A"/>
    <w:rsid w:val="00847376"/>
    <w:rsid w:val="00847B11"/>
    <w:rsid w:val="008508D3"/>
    <w:rsid w:val="00851365"/>
    <w:rsid w:val="00853430"/>
    <w:rsid w:val="008543AA"/>
    <w:rsid w:val="00854605"/>
    <w:rsid w:val="00854FA8"/>
    <w:rsid w:val="008569CF"/>
    <w:rsid w:val="00862B21"/>
    <w:rsid w:val="00864911"/>
    <w:rsid w:val="008664F3"/>
    <w:rsid w:val="008669A8"/>
    <w:rsid w:val="00867BBD"/>
    <w:rsid w:val="00871C53"/>
    <w:rsid w:val="00874596"/>
    <w:rsid w:val="008770A7"/>
    <w:rsid w:val="008770FE"/>
    <w:rsid w:val="00877898"/>
    <w:rsid w:val="00882004"/>
    <w:rsid w:val="00884726"/>
    <w:rsid w:val="00884A3C"/>
    <w:rsid w:val="00885472"/>
    <w:rsid w:val="00885DA0"/>
    <w:rsid w:val="0088764C"/>
    <w:rsid w:val="008878BC"/>
    <w:rsid w:val="00890632"/>
    <w:rsid w:val="00890D28"/>
    <w:rsid w:val="00892344"/>
    <w:rsid w:val="008929FD"/>
    <w:rsid w:val="00893118"/>
    <w:rsid w:val="0089328F"/>
    <w:rsid w:val="008936D1"/>
    <w:rsid w:val="008A0560"/>
    <w:rsid w:val="008A157C"/>
    <w:rsid w:val="008A177D"/>
    <w:rsid w:val="008A18DB"/>
    <w:rsid w:val="008A2E4D"/>
    <w:rsid w:val="008B49B9"/>
    <w:rsid w:val="008B58DB"/>
    <w:rsid w:val="008B6F68"/>
    <w:rsid w:val="008C127B"/>
    <w:rsid w:val="008C5848"/>
    <w:rsid w:val="008C5FF0"/>
    <w:rsid w:val="008D3E7C"/>
    <w:rsid w:val="008D3EF6"/>
    <w:rsid w:val="008E000A"/>
    <w:rsid w:val="008E10B3"/>
    <w:rsid w:val="008E48F3"/>
    <w:rsid w:val="008E655A"/>
    <w:rsid w:val="008F0662"/>
    <w:rsid w:val="008F2800"/>
    <w:rsid w:val="008F6431"/>
    <w:rsid w:val="008F790B"/>
    <w:rsid w:val="0090337C"/>
    <w:rsid w:val="00906E49"/>
    <w:rsid w:val="00906FF4"/>
    <w:rsid w:val="0091090A"/>
    <w:rsid w:val="009114FA"/>
    <w:rsid w:val="009136A3"/>
    <w:rsid w:val="00913CD6"/>
    <w:rsid w:val="009212AC"/>
    <w:rsid w:val="009224B0"/>
    <w:rsid w:val="0092494B"/>
    <w:rsid w:val="00924B6A"/>
    <w:rsid w:val="00925EFC"/>
    <w:rsid w:val="009324E2"/>
    <w:rsid w:val="009340E4"/>
    <w:rsid w:val="009341F5"/>
    <w:rsid w:val="00935F3B"/>
    <w:rsid w:val="0093688D"/>
    <w:rsid w:val="00937353"/>
    <w:rsid w:val="00937CB0"/>
    <w:rsid w:val="009407EA"/>
    <w:rsid w:val="00941162"/>
    <w:rsid w:val="0094129B"/>
    <w:rsid w:val="00943471"/>
    <w:rsid w:val="00943686"/>
    <w:rsid w:val="009465D5"/>
    <w:rsid w:val="0094777C"/>
    <w:rsid w:val="009477C7"/>
    <w:rsid w:val="0094783E"/>
    <w:rsid w:val="00951693"/>
    <w:rsid w:val="009534F5"/>
    <w:rsid w:val="009548C6"/>
    <w:rsid w:val="009633C1"/>
    <w:rsid w:val="00966085"/>
    <w:rsid w:val="00966737"/>
    <w:rsid w:val="00966B5E"/>
    <w:rsid w:val="00967518"/>
    <w:rsid w:val="00972176"/>
    <w:rsid w:val="00974A6A"/>
    <w:rsid w:val="00974E58"/>
    <w:rsid w:val="00975F12"/>
    <w:rsid w:val="0097631A"/>
    <w:rsid w:val="009850D6"/>
    <w:rsid w:val="009867FF"/>
    <w:rsid w:val="009915F6"/>
    <w:rsid w:val="009A613B"/>
    <w:rsid w:val="009A680E"/>
    <w:rsid w:val="009A7C4D"/>
    <w:rsid w:val="009B0662"/>
    <w:rsid w:val="009B066B"/>
    <w:rsid w:val="009B486E"/>
    <w:rsid w:val="009B55DB"/>
    <w:rsid w:val="009B615D"/>
    <w:rsid w:val="009B657F"/>
    <w:rsid w:val="009C0C7B"/>
    <w:rsid w:val="009C20A1"/>
    <w:rsid w:val="009C243F"/>
    <w:rsid w:val="009C37FA"/>
    <w:rsid w:val="009C50A8"/>
    <w:rsid w:val="009C56E4"/>
    <w:rsid w:val="009C633A"/>
    <w:rsid w:val="009C66FE"/>
    <w:rsid w:val="009C6B80"/>
    <w:rsid w:val="009C7970"/>
    <w:rsid w:val="009D31AE"/>
    <w:rsid w:val="009D4A4B"/>
    <w:rsid w:val="009D4EE7"/>
    <w:rsid w:val="009D51C7"/>
    <w:rsid w:val="009D6209"/>
    <w:rsid w:val="009E278C"/>
    <w:rsid w:val="009E42B3"/>
    <w:rsid w:val="009E496B"/>
    <w:rsid w:val="009E6ED9"/>
    <w:rsid w:val="009F7118"/>
    <w:rsid w:val="00A007C4"/>
    <w:rsid w:val="00A012D6"/>
    <w:rsid w:val="00A01B0E"/>
    <w:rsid w:val="00A02141"/>
    <w:rsid w:val="00A0606E"/>
    <w:rsid w:val="00A10181"/>
    <w:rsid w:val="00A10784"/>
    <w:rsid w:val="00A10894"/>
    <w:rsid w:val="00A10A2E"/>
    <w:rsid w:val="00A10EF8"/>
    <w:rsid w:val="00A1147A"/>
    <w:rsid w:val="00A1385E"/>
    <w:rsid w:val="00A13BCC"/>
    <w:rsid w:val="00A14659"/>
    <w:rsid w:val="00A16410"/>
    <w:rsid w:val="00A16541"/>
    <w:rsid w:val="00A177E6"/>
    <w:rsid w:val="00A2080B"/>
    <w:rsid w:val="00A21165"/>
    <w:rsid w:val="00A21CEF"/>
    <w:rsid w:val="00A2625D"/>
    <w:rsid w:val="00A264ED"/>
    <w:rsid w:val="00A276CA"/>
    <w:rsid w:val="00A31C20"/>
    <w:rsid w:val="00A3224B"/>
    <w:rsid w:val="00A345DB"/>
    <w:rsid w:val="00A34C24"/>
    <w:rsid w:val="00A35248"/>
    <w:rsid w:val="00A35D28"/>
    <w:rsid w:val="00A362ED"/>
    <w:rsid w:val="00A37C0B"/>
    <w:rsid w:val="00A427B1"/>
    <w:rsid w:val="00A43DA0"/>
    <w:rsid w:val="00A44FD7"/>
    <w:rsid w:val="00A46C1C"/>
    <w:rsid w:val="00A50BC0"/>
    <w:rsid w:val="00A51900"/>
    <w:rsid w:val="00A542F4"/>
    <w:rsid w:val="00A55F4D"/>
    <w:rsid w:val="00A57759"/>
    <w:rsid w:val="00A61BAA"/>
    <w:rsid w:val="00A61E27"/>
    <w:rsid w:val="00A6365B"/>
    <w:rsid w:val="00A63F81"/>
    <w:rsid w:val="00A6615A"/>
    <w:rsid w:val="00A67171"/>
    <w:rsid w:val="00A7113F"/>
    <w:rsid w:val="00A71284"/>
    <w:rsid w:val="00A72AE1"/>
    <w:rsid w:val="00A7580E"/>
    <w:rsid w:val="00A7729B"/>
    <w:rsid w:val="00A77D3E"/>
    <w:rsid w:val="00A847D7"/>
    <w:rsid w:val="00A856E1"/>
    <w:rsid w:val="00A8687B"/>
    <w:rsid w:val="00A86C48"/>
    <w:rsid w:val="00A87EE4"/>
    <w:rsid w:val="00A914FE"/>
    <w:rsid w:val="00A97854"/>
    <w:rsid w:val="00AA2DA5"/>
    <w:rsid w:val="00AA5B53"/>
    <w:rsid w:val="00AA5C1C"/>
    <w:rsid w:val="00AB0BA4"/>
    <w:rsid w:val="00AB3581"/>
    <w:rsid w:val="00AB360A"/>
    <w:rsid w:val="00AB382C"/>
    <w:rsid w:val="00AB425D"/>
    <w:rsid w:val="00AB4A10"/>
    <w:rsid w:val="00AB5864"/>
    <w:rsid w:val="00AB6DAD"/>
    <w:rsid w:val="00AB7157"/>
    <w:rsid w:val="00AC053D"/>
    <w:rsid w:val="00AC0605"/>
    <w:rsid w:val="00AC203F"/>
    <w:rsid w:val="00AC25F3"/>
    <w:rsid w:val="00AC35FC"/>
    <w:rsid w:val="00AC5FDF"/>
    <w:rsid w:val="00AD0ABB"/>
    <w:rsid w:val="00AD142C"/>
    <w:rsid w:val="00AD1F0B"/>
    <w:rsid w:val="00AD6B2B"/>
    <w:rsid w:val="00AE5076"/>
    <w:rsid w:val="00AE6C7F"/>
    <w:rsid w:val="00AE78B6"/>
    <w:rsid w:val="00AF1FD2"/>
    <w:rsid w:val="00AF2008"/>
    <w:rsid w:val="00AF54C0"/>
    <w:rsid w:val="00AF5B94"/>
    <w:rsid w:val="00AF5E5B"/>
    <w:rsid w:val="00B0021B"/>
    <w:rsid w:val="00B02B9D"/>
    <w:rsid w:val="00B047F3"/>
    <w:rsid w:val="00B05524"/>
    <w:rsid w:val="00B10544"/>
    <w:rsid w:val="00B11170"/>
    <w:rsid w:val="00B13650"/>
    <w:rsid w:val="00B1388C"/>
    <w:rsid w:val="00B15395"/>
    <w:rsid w:val="00B168AA"/>
    <w:rsid w:val="00B20DA9"/>
    <w:rsid w:val="00B232DE"/>
    <w:rsid w:val="00B23316"/>
    <w:rsid w:val="00B320E2"/>
    <w:rsid w:val="00B32191"/>
    <w:rsid w:val="00B32C3C"/>
    <w:rsid w:val="00B3418E"/>
    <w:rsid w:val="00B34AFE"/>
    <w:rsid w:val="00B34C31"/>
    <w:rsid w:val="00B409F0"/>
    <w:rsid w:val="00B47106"/>
    <w:rsid w:val="00B51C02"/>
    <w:rsid w:val="00B52A38"/>
    <w:rsid w:val="00B55891"/>
    <w:rsid w:val="00B61315"/>
    <w:rsid w:val="00B66B4D"/>
    <w:rsid w:val="00B66B83"/>
    <w:rsid w:val="00B6723A"/>
    <w:rsid w:val="00B67654"/>
    <w:rsid w:val="00B74BE7"/>
    <w:rsid w:val="00B7593D"/>
    <w:rsid w:val="00B77345"/>
    <w:rsid w:val="00B839F2"/>
    <w:rsid w:val="00B84572"/>
    <w:rsid w:val="00B85FCB"/>
    <w:rsid w:val="00B87E34"/>
    <w:rsid w:val="00B87FA2"/>
    <w:rsid w:val="00B90157"/>
    <w:rsid w:val="00B92C36"/>
    <w:rsid w:val="00BA424D"/>
    <w:rsid w:val="00BA4E09"/>
    <w:rsid w:val="00BA7D41"/>
    <w:rsid w:val="00BB15D6"/>
    <w:rsid w:val="00BB382F"/>
    <w:rsid w:val="00BB739C"/>
    <w:rsid w:val="00BB7B57"/>
    <w:rsid w:val="00BB7EC1"/>
    <w:rsid w:val="00BC1687"/>
    <w:rsid w:val="00BC2FD3"/>
    <w:rsid w:val="00BD5A28"/>
    <w:rsid w:val="00BD5D96"/>
    <w:rsid w:val="00BD6F06"/>
    <w:rsid w:val="00BD704A"/>
    <w:rsid w:val="00BE2B49"/>
    <w:rsid w:val="00BE3866"/>
    <w:rsid w:val="00BE728B"/>
    <w:rsid w:val="00BF1792"/>
    <w:rsid w:val="00BF1B56"/>
    <w:rsid w:val="00BF1E89"/>
    <w:rsid w:val="00BF5B68"/>
    <w:rsid w:val="00BF755E"/>
    <w:rsid w:val="00C00471"/>
    <w:rsid w:val="00C0140E"/>
    <w:rsid w:val="00C014BF"/>
    <w:rsid w:val="00C016CA"/>
    <w:rsid w:val="00C02222"/>
    <w:rsid w:val="00C0258C"/>
    <w:rsid w:val="00C02E9A"/>
    <w:rsid w:val="00C047E6"/>
    <w:rsid w:val="00C0505D"/>
    <w:rsid w:val="00C05A58"/>
    <w:rsid w:val="00C06C44"/>
    <w:rsid w:val="00C0792C"/>
    <w:rsid w:val="00C11510"/>
    <w:rsid w:val="00C11AEE"/>
    <w:rsid w:val="00C12869"/>
    <w:rsid w:val="00C13F6A"/>
    <w:rsid w:val="00C14272"/>
    <w:rsid w:val="00C144F0"/>
    <w:rsid w:val="00C16003"/>
    <w:rsid w:val="00C20536"/>
    <w:rsid w:val="00C20675"/>
    <w:rsid w:val="00C20A4B"/>
    <w:rsid w:val="00C21F84"/>
    <w:rsid w:val="00C22251"/>
    <w:rsid w:val="00C239F0"/>
    <w:rsid w:val="00C2645E"/>
    <w:rsid w:val="00C26A36"/>
    <w:rsid w:val="00C27971"/>
    <w:rsid w:val="00C302AF"/>
    <w:rsid w:val="00C33A99"/>
    <w:rsid w:val="00C35275"/>
    <w:rsid w:val="00C36119"/>
    <w:rsid w:val="00C36984"/>
    <w:rsid w:val="00C37410"/>
    <w:rsid w:val="00C375FF"/>
    <w:rsid w:val="00C40171"/>
    <w:rsid w:val="00C404DD"/>
    <w:rsid w:val="00C40AC8"/>
    <w:rsid w:val="00C41AAF"/>
    <w:rsid w:val="00C42CAE"/>
    <w:rsid w:val="00C43737"/>
    <w:rsid w:val="00C455D5"/>
    <w:rsid w:val="00C45B91"/>
    <w:rsid w:val="00C465C5"/>
    <w:rsid w:val="00C47CC3"/>
    <w:rsid w:val="00C53292"/>
    <w:rsid w:val="00C5361E"/>
    <w:rsid w:val="00C5625A"/>
    <w:rsid w:val="00C56BA0"/>
    <w:rsid w:val="00C570F7"/>
    <w:rsid w:val="00C57B7D"/>
    <w:rsid w:val="00C60842"/>
    <w:rsid w:val="00C618A9"/>
    <w:rsid w:val="00C63E0D"/>
    <w:rsid w:val="00C646FA"/>
    <w:rsid w:val="00C64E8E"/>
    <w:rsid w:val="00C65496"/>
    <w:rsid w:val="00C672FA"/>
    <w:rsid w:val="00C751BF"/>
    <w:rsid w:val="00C75D0E"/>
    <w:rsid w:val="00C80FCA"/>
    <w:rsid w:val="00C8104C"/>
    <w:rsid w:val="00C8288C"/>
    <w:rsid w:val="00C86BA8"/>
    <w:rsid w:val="00C878C2"/>
    <w:rsid w:val="00C90B6E"/>
    <w:rsid w:val="00C91441"/>
    <w:rsid w:val="00C91A97"/>
    <w:rsid w:val="00C930DA"/>
    <w:rsid w:val="00C9474C"/>
    <w:rsid w:val="00C95027"/>
    <w:rsid w:val="00C965BB"/>
    <w:rsid w:val="00C96C60"/>
    <w:rsid w:val="00C97528"/>
    <w:rsid w:val="00CA0B76"/>
    <w:rsid w:val="00CA28A4"/>
    <w:rsid w:val="00CA5B7E"/>
    <w:rsid w:val="00CA6BB3"/>
    <w:rsid w:val="00CA739C"/>
    <w:rsid w:val="00CA7565"/>
    <w:rsid w:val="00CB245D"/>
    <w:rsid w:val="00CB415D"/>
    <w:rsid w:val="00CB4AEE"/>
    <w:rsid w:val="00CB4FE1"/>
    <w:rsid w:val="00CB52A4"/>
    <w:rsid w:val="00CB7ACF"/>
    <w:rsid w:val="00CC08E7"/>
    <w:rsid w:val="00CC0C62"/>
    <w:rsid w:val="00CC31DC"/>
    <w:rsid w:val="00CC33D5"/>
    <w:rsid w:val="00CC3A45"/>
    <w:rsid w:val="00CC55E1"/>
    <w:rsid w:val="00CC5665"/>
    <w:rsid w:val="00CC5A8D"/>
    <w:rsid w:val="00CC7A82"/>
    <w:rsid w:val="00CC7F69"/>
    <w:rsid w:val="00CD0B88"/>
    <w:rsid w:val="00CD327C"/>
    <w:rsid w:val="00CD41EA"/>
    <w:rsid w:val="00CD528F"/>
    <w:rsid w:val="00CD5986"/>
    <w:rsid w:val="00CE3590"/>
    <w:rsid w:val="00CE58C1"/>
    <w:rsid w:val="00CE5BE7"/>
    <w:rsid w:val="00CE7BF9"/>
    <w:rsid w:val="00CE7D9E"/>
    <w:rsid w:val="00CF089C"/>
    <w:rsid w:val="00CF0A15"/>
    <w:rsid w:val="00CF26CE"/>
    <w:rsid w:val="00CF4C54"/>
    <w:rsid w:val="00CF694D"/>
    <w:rsid w:val="00CF6F40"/>
    <w:rsid w:val="00D00A98"/>
    <w:rsid w:val="00D00F89"/>
    <w:rsid w:val="00D01775"/>
    <w:rsid w:val="00D03B59"/>
    <w:rsid w:val="00D03FA2"/>
    <w:rsid w:val="00D04000"/>
    <w:rsid w:val="00D0617E"/>
    <w:rsid w:val="00D10910"/>
    <w:rsid w:val="00D10E51"/>
    <w:rsid w:val="00D11009"/>
    <w:rsid w:val="00D1251C"/>
    <w:rsid w:val="00D149BE"/>
    <w:rsid w:val="00D178EC"/>
    <w:rsid w:val="00D20688"/>
    <w:rsid w:val="00D2106C"/>
    <w:rsid w:val="00D21295"/>
    <w:rsid w:val="00D25430"/>
    <w:rsid w:val="00D26D93"/>
    <w:rsid w:val="00D2717F"/>
    <w:rsid w:val="00D31CD9"/>
    <w:rsid w:val="00D3269A"/>
    <w:rsid w:val="00D32A91"/>
    <w:rsid w:val="00D34414"/>
    <w:rsid w:val="00D35922"/>
    <w:rsid w:val="00D36015"/>
    <w:rsid w:val="00D3650F"/>
    <w:rsid w:val="00D4048E"/>
    <w:rsid w:val="00D42EBA"/>
    <w:rsid w:val="00D4579E"/>
    <w:rsid w:val="00D457F0"/>
    <w:rsid w:val="00D5184A"/>
    <w:rsid w:val="00D5319D"/>
    <w:rsid w:val="00D540CE"/>
    <w:rsid w:val="00D54A40"/>
    <w:rsid w:val="00D571AE"/>
    <w:rsid w:val="00D60940"/>
    <w:rsid w:val="00D60C9A"/>
    <w:rsid w:val="00D6192B"/>
    <w:rsid w:val="00D620BA"/>
    <w:rsid w:val="00D64280"/>
    <w:rsid w:val="00D65339"/>
    <w:rsid w:val="00D669B0"/>
    <w:rsid w:val="00D67440"/>
    <w:rsid w:val="00D714E2"/>
    <w:rsid w:val="00D727DC"/>
    <w:rsid w:val="00D74847"/>
    <w:rsid w:val="00D7591E"/>
    <w:rsid w:val="00D834F6"/>
    <w:rsid w:val="00D839CC"/>
    <w:rsid w:val="00D83CAC"/>
    <w:rsid w:val="00D84915"/>
    <w:rsid w:val="00D84A8C"/>
    <w:rsid w:val="00D8656B"/>
    <w:rsid w:val="00D877EA"/>
    <w:rsid w:val="00D87B98"/>
    <w:rsid w:val="00D90E87"/>
    <w:rsid w:val="00D915E7"/>
    <w:rsid w:val="00D9453B"/>
    <w:rsid w:val="00D948C4"/>
    <w:rsid w:val="00D964E0"/>
    <w:rsid w:val="00D97DF0"/>
    <w:rsid w:val="00D97F53"/>
    <w:rsid w:val="00DA0825"/>
    <w:rsid w:val="00DA2A1F"/>
    <w:rsid w:val="00DA3676"/>
    <w:rsid w:val="00DA59C6"/>
    <w:rsid w:val="00DB128C"/>
    <w:rsid w:val="00DB139F"/>
    <w:rsid w:val="00DB1BF1"/>
    <w:rsid w:val="00DB2566"/>
    <w:rsid w:val="00DB425D"/>
    <w:rsid w:val="00DB76EC"/>
    <w:rsid w:val="00DC2DB4"/>
    <w:rsid w:val="00DC54FF"/>
    <w:rsid w:val="00DC6404"/>
    <w:rsid w:val="00DC66A1"/>
    <w:rsid w:val="00DC78B2"/>
    <w:rsid w:val="00DD1009"/>
    <w:rsid w:val="00DD1DBE"/>
    <w:rsid w:val="00DD2308"/>
    <w:rsid w:val="00DD4752"/>
    <w:rsid w:val="00DD51A3"/>
    <w:rsid w:val="00DD62E4"/>
    <w:rsid w:val="00DE195E"/>
    <w:rsid w:val="00DE31FF"/>
    <w:rsid w:val="00DE32A7"/>
    <w:rsid w:val="00DE5904"/>
    <w:rsid w:val="00DF1760"/>
    <w:rsid w:val="00DF4F12"/>
    <w:rsid w:val="00DF5FE9"/>
    <w:rsid w:val="00DF7387"/>
    <w:rsid w:val="00E00986"/>
    <w:rsid w:val="00E01EE8"/>
    <w:rsid w:val="00E02717"/>
    <w:rsid w:val="00E05043"/>
    <w:rsid w:val="00E06996"/>
    <w:rsid w:val="00E06BA0"/>
    <w:rsid w:val="00E07EB1"/>
    <w:rsid w:val="00E11B4C"/>
    <w:rsid w:val="00E12A49"/>
    <w:rsid w:val="00E12F13"/>
    <w:rsid w:val="00E13CA7"/>
    <w:rsid w:val="00E15AAA"/>
    <w:rsid w:val="00E21086"/>
    <w:rsid w:val="00E221A5"/>
    <w:rsid w:val="00E22E36"/>
    <w:rsid w:val="00E251AA"/>
    <w:rsid w:val="00E32C17"/>
    <w:rsid w:val="00E33086"/>
    <w:rsid w:val="00E3328C"/>
    <w:rsid w:val="00E33B82"/>
    <w:rsid w:val="00E34411"/>
    <w:rsid w:val="00E34797"/>
    <w:rsid w:val="00E42017"/>
    <w:rsid w:val="00E501F7"/>
    <w:rsid w:val="00E51CB1"/>
    <w:rsid w:val="00E539DA"/>
    <w:rsid w:val="00E53B5B"/>
    <w:rsid w:val="00E543DB"/>
    <w:rsid w:val="00E606C2"/>
    <w:rsid w:val="00E609AA"/>
    <w:rsid w:val="00E61471"/>
    <w:rsid w:val="00E62B23"/>
    <w:rsid w:val="00E62C6A"/>
    <w:rsid w:val="00E65AE2"/>
    <w:rsid w:val="00E668A4"/>
    <w:rsid w:val="00E7097A"/>
    <w:rsid w:val="00E72CEC"/>
    <w:rsid w:val="00E76ED2"/>
    <w:rsid w:val="00E810BF"/>
    <w:rsid w:val="00E85E21"/>
    <w:rsid w:val="00E86C3B"/>
    <w:rsid w:val="00E86C53"/>
    <w:rsid w:val="00E912BC"/>
    <w:rsid w:val="00E943FD"/>
    <w:rsid w:val="00E96642"/>
    <w:rsid w:val="00EA000B"/>
    <w:rsid w:val="00EA10CC"/>
    <w:rsid w:val="00EA2B17"/>
    <w:rsid w:val="00EA338D"/>
    <w:rsid w:val="00EA50D7"/>
    <w:rsid w:val="00EA67A3"/>
    <w:rsid w:val="00EA6F49"/>
    <w:rsid w:val="00EB5D92"/>
    <w:rsid w:val="00EB647D"/>
    <w:rsid w:val="00EB737F"/>
    <w:rsid w:val="00EC09F4"/>
    <w:rsid w:val="00EC2D7D"/>
    <w:rsid w:val="00EC3A6B"/>
    <w:rsid w:val="00EC436C"/>
    <w:rsid w:val="00EC51AD"/>
    <w:rsid w:val="00EC5AB0"/>
    <w:rsid w:val="00EC7E5F"/>
    <w:rsid w:val="00ED06FF"/>
    <w:rsid w:val="00ED244E"/>
    <w:rsid w:val="00ED2A62"/>
    <w:rsid w:val="00ED4004"/>
    <w:rsid w:val="00EE0D5F"/>
    <w:rsid w:val="00EE633F"/>
    <w:rsid w:val="00EE78B8"/>
    <w:rsid w:val="00EF11CC"/>
    <w:rsid w:val="00EF326E"/>
    <w:rsid w:val="00EF475C"/>
    <w:rsid w:val="00EF4FE7"/>
    <w:rsid w:val="00EF62C8"/>
    <w:rsid w:val="00EF6417"/>
    <w:rsid w:val="00EF6E7F"/>
    <w:rsid w:val="00F04256"/>
    <w:rsid w:val="00F05C4A"/>
    <w:rsid w:val="00F05D56"/>
    <w:rsid w:val="00F07BD1"/>
    <w:rsid w:val="00F10F92"/>
    <w:rsid w:val="00F12038"/>
    <w:rsid w:val="00F120F9"/>
    <w:rsid w:val="00F16A91"/>
    <w:rsid w:val="00F20FCA"/>
    <w:rsid w:val="00F21C96"/>
    <w:rsid w:val="00F22029"/>
    <w:rsid w:val="00F223F8"/>
    <w:rsid w:val="00F248EB"/>
    <w:rsid w:val="00F262A3"/>
    <w:rsid w:val="00F276B3"/>
    <w:rsid w:val="00F32094"/>
    <w:rsid w:val="00F327FC"/>
    <w:rsid w:val="00F3461A"/>
    <w:rsid w:val="00F34BE1"/>
    <w:rsid w:val="00F40B93"/>
    <w:rsid w:val="00F43ECF"/>
    <w:rsid w:val="00F45822"/>
    <w:rsid w:val="00F45F09"/>
    <w:rsid w:val="00F466AA"/>
    <w:rsid w:val="00F479C8"/>
    <w:rsid w:val="00F501B7"/>
    <w:rsid w:val="00F50376"/>
    <w:rsid w:val="00F519AB"/>
    <w:rsid w:val="00F543E4"/>
    <w:rsid w:val="00F56B4D"/>
    <w:rsid w:val="00F60E8F"/>
    <w:rsid w:val="00F61857"/>
    <w:rsid w:val="00F62D31"/>
    <w:rsid w:val="00F64C05"/>
    <w:rsid w:val="00F66CD8"/>
    <w:rsid w:val="00F670F1"/>
    <w:rsid w:val="00F67645"/>
    <w:rsid w:val="00F71149"/>
    <w:rsid w:val="00F72881"/>
    <w:rsid w:val="00F77488"/>
    <w:rsid w:val="00F77524"/>
    <w:rsid w:val="00F77CAF"/>
    <w:rsid w:val="00F80A8A"/>
    <w:rsid w:val="00F80BA5"/>
    <w:rsid w:val="00F822F6"/>
    <w:rsid w:val="00F82496"/>
    <w:rsid w:val="00F8385D"/>
    <w:rsid w:val="00F87DA3"/>
    <w:rsid w:val="00F90821"/>
    <w:rsid w:val="00F92A92"/>
    <w:rsid w:val="00F93B82"/>
    <w:rsid w:val="00F94D01"/>
    <w:rsid w:val="00F94D82"/>
    <w:rsid w:val="00F97392"/>
    <w:rsid w:val="00FA0011"/>
    <w:rsid w:val="00FA0499"/>
    <w:rsid w:val="00FA1A95"/>
    <w:rsid w:val="00FA1B8B"/>
    <w:rsid w:val="00FA37D4"/>
    <w:rsid w:val="00FA3AAC"/>
    <w:rsid w:val="00FA5156"/>
    <w:rsid w:val="00FA521E"/>
    <w:rsid w:val="00FA5892"/>
    <w:rsid w:val="00FA5BE6"/>
    <w:rsid w:val="00FA696D"/>
    <w:rsid w:val="00FA6E3B"/>
    <w:rsid w:val="00FB0786"/>
    <w:rsid w:val="00FB2D43"/>
    <w:rsid w:val="00FB5011"/>
    <w:rsid w:val="00FB74AB"/>
    <w:rsid w:val="00FC1FD1"/>
    <w:rsid w:val="00FC2394"/>
    <w:rsid w:val="00FC2CDF"/>
    <w:rsid w:val="00FC39FD"/>
    <w:rsid w:val="00FD10ED"/>
    <w:rsid w:val="00FD2357"/>
    <w:rsid w:val="00FD2E53"/>
    <w:rsid w:val="00FD3B40"/>
    <w:rsid w:val="00FD5B6E"/>
    <w:rsid w:val="00FD77F6"/>
    <w:rsid w:val="00FE263B"/>
    <w:rsid w:val="00FE5D1E"/>
    <w:rsid w:val="00FE5F90"/>
    <w:rsid w:val="00FF1469"/>
    <w:rsid w:val="00FF26BD"/>
    <w:rsid w:val="00FF531A"/>
    <w:rsid w:val="00FF5C4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C48166"/>
  <w15:docId w15:val="{005DA4B9-A027-476F-B756-1287ED67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4E27"/>
    <w:pPr>
      <w:spacing w:after="0" w:line="240" w:lineRule="auto"/>
      <w:ind w:left="119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2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21CEF"/>
    <w:pPr>
      <w:keepNext/>
      <w:ind w:left="0"/>
      <w:outlineLvl w:val="6"/>
    </w:pPr>
    <w:rPr>
      <w:rFonts w:ascii="Arial" w:eastAsia="Times New Roman" w:hAnsi="Arial" w:cs="Arial"/>
      <w:i/>
      <w:iCs/>
      <w:spacing w:val="-10"/>
      <w:kern w:val="28"/>
      <w:sz w:val="20"/>
      <w:szCs w:val="20"/>
      <w:lang w:eastAsia="tr-TR"/>
    </w:rPr>
  </w:style>
  <w:style w:type="paragraph" w:styleId="Heading8">
    <w:name w:val="heading 8"/>
    <w:basedOn w:val="Normal"/>
    <w:next w:val="Normal"/>
    <w:link w:val="Heading8Char"/>
    <w:qFormat/>
    <w:rsid w:val="00A21CEF"/>
    <w:pPr>
      <w:keepNext/>
      <w:ind w:left="0" w:firstLine="284"/>
      <w:outlineLvl w:val="7"/>
    </w:pPr>
    <w:rPr>
      <w:rFonts w:ascii="Arial" w:eastAsia="Times New Roman" w:hAnsi="Arial" w:cs="Times New Roman"/>
      <w:spacing w:val="-10"/>
      <w:kern w:val="28"/>
      <w:sz w:val="20"/>
      <w:szCs w:val="20"/>
      <w:u w:val="single"/>
      <w:lang w:val="tr-TR" w:eastAsia="tr-T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42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B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020BA"/>
    <w:pPr>
      <w:ind w:left="1540" w:hanging="36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020BA"/>
    <w:rPr>
      <w:rFonts w:ascii="Arial" w:eastAsia="Arial" w:hAnsi="Arial"/>
      <w:sz w:val="19"/>
      <w:szCs w:val="19"/>
      <w:lang w:val="en-US"/>
    </w:rPr>
  </w:style>
  <w:style w:type="paragraph" w:customStyle="1" w:styleId="Default">
    <w:name w:val="Default"/>
    <w:rsid w:val="00637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63730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en-US"/>
    </w:rPr>
  </w:style>
  <w:style w:type="paragraph" w:styleId="NoSpacing">
    <w:name w:val="No Spacing"/>
    <w:uiPriority w:val="1"/>
    <w:qFormat/>
    <w:rsid w:val="00731EF1"/>
    <w:pPr>
      <w:spacing w:after="0" w:line="240" w:lineRule="auto"/>
    </w:pPr>
    <w:rPr>
      <w:rFonts w:eastAsiaTheme="minorEastAsia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C21F84"/>
    <w:pPr>
      <w:ind w:left="0"/>
    </w:pPr>
    <w:rPr>
      <w:rFonts w:ascii="Arial" w:eastAsia="SimSu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1F84"/>
    <w:rPr>
      <w:rFonts w:ascii="Arial" w:eastAsia="SimSun" w:hAnsi="Arial" w:cs="Times New Roman"/>
      <w:sz w:val="20"/>
      <w:szCs w:val="20"/>
      <w:lang w:val="en-US"/>
    </w:rPr>
  </w:style>
  <w:style w:type="character" w:customStyle="1" w:styleId="background-details">
    <w:name w:val="background-details"/>
    <w:basedOn w:val="DefaultParagraphFont"/>
    <w:rsid w:val="002E5A5F"/>
  </w:style>
  <w:style w:type="character" w:styleId="Hyperlink">
    <w:name w:val="Hyperlink"/>
    <w:basedOn w:val="DefaultParagraphFont"/>
    <w:uiPriority w:val="99"/>
    <w:unhideWhenUsed/>
    <w:rsid w:val="00724E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E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040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Bullet">
    <w:name w:val="List Bullet"/>
    <w:basedOn w:val="Normal"/>
    <w:uiPriority w:val="36"/>
    <w:semiHidden/>
    <w:unhideWhenUsed/>
    <w:qFormat/>
    <w:rsid w:val="00AA5B53"/>
    <w:pPr>
      <w:numPr>
        <w:numId w:val="1"/>
      </w:numPr>
      <w:spacing w:after="180" w:line="264" w:lineRule="auto"/>
    </w:pPr>
    <w:rPr>
      <w:rFonts w:cs="Times New Roman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A21CEF"/>
    <w:rPr>
      <w:rFonts w:ascii="Arial" w:eastAsia="Times New Roman" w:hAnsi="Arial" w:cs="Arial"/>
      <w:i/>
      <w:iCs/>
      <w:spacing w:val="-10"/>
      <w:kern w:val="28"/>
      <w:sz w:val="20"/>
      <w:szCs w:val="20"/>
      <w:lang w:val="en-US" w:eastAsia="tr-TR"/>
    </w:rPr>
  </w:style>
  <w:style w:type="character" w:customStyle="1" w:styleId="Heading8Char">
    <w:name w:val="Heading 8 Char"/>
    <w:basedOn w:val="DefaultParagraphFont"/>
    <w:link w:val="Heading8"/>
    <w:rsid w:val="00A21CEF"/>
    <w:rPr>
      <w:rFonts w:ascii="Arial" w:eastAsia="Times New Roman" w:hAnsi="Arial" w:cs="Times New Roman"/>
      <w:spacing w:val="-10"/>
      <w:kern w:val="28"/>
      <w:sz w:val="20"/>
      <w:szCs w:val="20"/>
      <w:u w:val="single"/>
      <w:lang w:eastAsia="tr-TR"/>
    </w:rPr>
  </w:style>
  <w:style w:type="character" w:customStyle="1" w:styleId="Heading9Char">
    <w:name w:val="Heading 9 Char"/>
    <w:basedOn w:val="DefaultParagraphFont"/>
    <w:link w:val="Heading9"/>
    <w:uiPriority w:val="9"/>
    <w:rsid w:val="00D642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2A4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9465D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5D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9C56E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BF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4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5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4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5DB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84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4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48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488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4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48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32EE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DCF7-60B9-4165-AFF2-548E6B23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2112</Words>
  <Characters>12044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XL Group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Dinc</dc:creator>
  <cp:lastModifiedBy>Mustafa Dinc</cp:lastModifiedBy>
  <cp:revision>35</cp:revision>
  <cp:lastPrinted>2025-04-13T19:43:00Z</cp:lastPrinted>
  <dcterms:created xsi:type="dcterms:W3CDTF">2023-05-30T11:41:00Z</dcterms:created>
  <dcterms:modified xsi:type="dcterms:W3CDTF">2025-05-18T17:23:00Z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df0749-435c-47bb-bc94-a4b9e551edbc_Enabled">
    <vt:lpwstr>True</vt:lpwstr>
  </property>
  <property fmtid="{D5CDD505-2E9C-101B-9397-08002B2CF9AE}" pid="3" name="MSIP_Label_fadf0749-435c-47bb-bc94-a4b9e551edbc_SiteId">
    <vt:lpwstr>53b7cac7-14be-46d4-be43-f2ad9244d901</vt:lpwstr>
  </property>
  <property fmtid="{D5CDD505-2E9C-101B-9397-08002B2CF9AE}" pid="4" name="MSIP_Label_fadf0749-435c-47bb-bc94-a4b9e551edbc_Owner">
    <vt:lpwstr>mustafa.dinc@xlgroup.com</vt:lpwstr>
  </property>
  <property fmtid="{D5CDD505-2E9C-101B-9397-08002B2CF9AE}" pid="5" name="MSIP_Label_fadf0749-435c-47bb-bc94-a4b9e551edbc_SetDate">
    <vt:lpwstr>2019-04-17T07:53:20.8087616Z</vt:lpwstr>
  </property>
  <property fmtid="{D5CDD505-2E9C-101B-9397-08002B2CF9AE}" pid="6" name="MSIP_Label_fadf0749-435c-47bb-bc94-a4b9e551edbc_Name">
    <vt:lpwstr>Unsecured Content</vt:lpwstr>
  </property>
  <property fmtid="{D5CDD505-2E9C-101B-9397-08002B2CF9AE}" pid="7" name="MSIP_Label_fadf0749-435c-47bb-bc94-a4b9e551edbc_Application">
    <vt:lpwstr>Microsoft Azure Information Protection</vt:lpwstr>
  </property>
  <property fmtid="{D5CDD505-2E9C-101B-9397-08002B2CF9AE}" pid="8" name="MSIP_Label_fadf0749-435c-47bb-bc94-a4b9e551edbc_Extended_MSFT_Method">
    <vt:lpwstr>Automatic</vt:lpwstr>
  </property>
  <property fmtid="{D5CDD505-2E9C-101B-9397-08002B2CF9AE}" pid="9" name="Sensitivity">
    <vt:lpwstr>Unsecured Content</vt:lpwstr>
  </property>
</Properties>
</file>